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F1" w:rsidRPr="00BC7CF1" w:rsidRDefault="00BC7CF1" w:rsidP="00BC7C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l-SI"/>
        </w:rPr>
      </w:pPr>
      <w:r w:rsidRPr="00BC7CF1">
        <w:rPr>
          <w:rFonts w:ascii="Calibri" w:eastAsia="Calibri" w:hAnsi="Calibri" w:cs="Calibri"/>
          <w:noProof/>
          <w:color w:val="18376A"/>
          <w:sz w:val="30"/>
          <w:szCs w:val="30"/>
          <w:lang w:eastAsia="sl-SI"/>
        </w:rPr>
        <w:drawing>
          <wp:inline distT="0" distB="0" distL="0" distR="0">
            <wp:extent cx="1911350" cy="71755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75" b="3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F1" w:rsidRPr="00BC7CF1" w:rsidRDefault="00BC7CF1" w:rsidP="00BC7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15"/>
          <w:lang w:eastAsia="sl-SI"/>
        </w:rPr>
      </w:pPr>
      <w:r w:rsidRPr="00BC7CF1">
        <w:rPr>
          <w:rFonts w:ascii="Times New Roman" w:eastAsia="Times New Roman" w:hAnsi="Times New Roman" w:cs="Times New Roman"/>
          <w:sz w:val="21"/>
          <w:szCs w:val="15"/>
          <w:lang w:eastAsia="sl-SI"/>
        </w:rPr>
        <w:t>KATEDRA ZA DRUŽINSKO MEDICINO</w:t>
      </w:r>
    </w:p>
    <w:p w:rsidR="00BC7CF1" w:rsidRPr="00BC7CF1" w:rsidRDefault="00BC7CF1" w:rsidP="00BC7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15"/>
          <w:lang w:eastAsia="sl-SI"/>
        </w:rPr>
      </w:pPr>
    </w:p>
    <w:p w:rsidR="00BC7CF1" w:rsidRDefault="00BC7CF1" w:rsidP="00AB106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472C5"/>
          <w:sz w:val="24"/>
          <w:szCs w:val="24"/>
        </w:rPr>
      </w:pPr>
    </w:p>
    <w:p w:rsidR="00BC7CF1" w:rsidRDefault="00BC7CF1" w:rsidP="00AB106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472C5"/>
          <w:sz w:val="24"/>
          <w:szCs w:val="24"/>
        </w:rPr>
      </w:pPr>
    </w:p>
    <w:p w:rsidR="00AB106B" w:rsidRPr="00BC7CF1" w:rsidRDefault="00AB106B" w:rsidP="00AB106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BC7CF1">
        <w:rPr>
          <w:rFonts w:ascii="Calibri-Bold" w:hAnsi="Calibri-Bold" w:cs="Calibri-Bold"/>
          <w:b/>
          <w:bCs/>
          <w:sz w:val="24"/>
          <w:szCs w:val="24"/>
        </w:rPr>
        <w:t>IZBIRNI PREDMET: KLINIČNA MEDICINA</w:t>
      </w:r>
      <w:r w:rsidRPr="00BC7CF1">
        <w:rPr>
          <w:rFonts w:ascii="Calibri-Bold" w:hAnsi="Calibri-Bold" w:cs="Calibri-Bold"/>
          <w:b/>
          <w:bCs/>
          <w:sz w:val="24"/>
          <w:szCs w:val="24"/>
        </w:rPr>
        <w:t xml:space="preserve"> 3</w:t>
      </w:r>
      <w:r w:rsidRPr="00BC7CF1">
        <w:rPr>
          <w:rFonts w:ascii="Calibri-Bold" w:hAnsi="Calibri-Bold" w:cs="Calibri-Bold"/>
          <w:b/>
          <w:bCs/>
          <w:sz w:val="24"/>
          <w:szCs w:val="24"/>
        </w:rPr>
        <w:t xml:space="preserve"> </w:t>
      </w:r>
    </w:p>
    <w:p w:rsidR="00AB106B" w:rsidRPr="00BC7CF1" w:rsidRDefault="00AB106B" w:rsidP="00AB106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BC7CF1">
        <w:rPr>
          <w:rFonts w:ascii="Calibri-Bold" w:hAnsi="Calibri-Bold" w:cs="Calibri-Bold"/>
          <w:b/>
          <w:bCs/>
          <w:sz w:val="24"/>
          <w:szCs w:val="24"/>
        </w:rPr>
        <w:t>Modul: MEDICINA NA PODEŽELJU IN V ODMAKNJENIH KRAJIH</w:t>
      </w:r>
    </w:p>
    <w:p w:rsidR="00BC7CF1" w:rsidRPr="00BC7CF1" w:rsidRDefault="00BC7CF1" w:rsidP="00AB106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C7CF1" w:rsidRPr="00BC7CF1" w:rsidRDefault="00BC7CF1" w:rsidP="00BC7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BC7CF1">
        <w:rPr>
          <w:rFonts w:ascii="Calibri-Bold" w:hAnsi="Calibri-Bold" w:cs="Calibri-Bold"/>
          <w:b/>
          <w:bCs/>
          <w:sz w:val="24"/>
          <w:szCs w:val="24"/>
        </w:rPr>
        <w:t xml:space="preserve">Nosilka: </w:t>
      </w:r>
    </w:p>
    <w:p w:rsidR="00BC7CF1" w:rsidRPr="00BC7CF1" w:rsidRDefault="00BC7CF1" w:rsidP="00BC7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BC7CF1">
        <w:rPr>
          <w:rFonts w:ascii="Calibri-Bold" w:hAnsi="Calibri-Bold" w:cs="Calibri-Bold"/>
          <w:b/>
          <w:bCs/>
          <w:sz w:val="24"/>
          <w:szCs w:val="24"/>
        </w:rPr>
        <w:t xml:space="preserve">prof. dr. Marija Petek Šter, dr. med. </w:t>
      </w:r>
    </w:p>
    <w:p w:rsidR="00BC7CF1" w:rsidRPr="00BC7CF1" w:rsidRDefault="00BC7CF1" w:rsidP="00BC7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C7CF1" w:rsidRPr="00BC7CF1" w:rsidRDefault="00BC7CF1" w:rsidP="00BC7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BC7CF1">
        <w:rPr>
          <w:rFonts w:ascii="Calibri-Bold" w:hAnsi="Calibri-Bold" w:cs="Calibri-Bold"/>
          <w:b/>
          <w:bCs/>
          <w:sz w:val="24"/>
          <w:szCs w:val="24"/>
        </w:rPr>
        <w:t>Akademsko leto 2024 / 2025</w:t>
      </w:r>
    </w:p>
    <w:p w:rsidR="00BC7CF1" w:rsidRPr="00BC7CF1" w:rsidRDefault="00BC7CF1" w:rsidP="00AB106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AB106B" w:rsidRDefault="00AB106B" w:rsidP="00AB10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B106B" w:rsidRDefault="00276ED9" w:rsidP="00AB10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Obseg: 3 krediti, 51</w:t>
      </w:r>
      <w:r w:rsidR="00AB106B">
        <w:rPr>
          <w:rFonts w:ascii="Calibri" w:hAnsi="Calibri" w:cs="Calibri"/>
          <w:color w:val="000000"/>
          <w:sz w:val="24"/>
          <w:szCs w:val="24"/>
        </w:rPr>
        <w:t xml:space="preserve"> kontaktnih ur</w:t>
      </w:r>
    </w:p>
    <w:p w:rsidR="00AB106B" w:rsidRDefault="00AB106B" w:rsidP="00AB10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Čas: 33., 34. teden</w:t>
      </w:r>
    </w:p>
    <w:p w:rsidR="00AB106B" w:rsidRDefault="00AB106B" w:rsidP="00AB106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472C5"/>
          <w:sz w:val="24"/>
          <w:szCs w:val="24"/>
        </w:rPr>
      </w:pPr>
    </w:p>
    <w:p w:rsidR="00BC7CF1" w:rsidRDefault="00BC7CF1" w:rsidP="00AB106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472C5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C7CF1" w:rsidTr="00C30FDE">
        <w:tc>
          <w:tcPr>
            <w:tcW w:w="2265" w:type="dxa"/>
          </w:tcPr>
          <w:p w:rsidR="00BC7CF1" w:rsidRPr="00571719" w:rsidRDefault="00BC7CF1" w:rsidP="00C30FDE">
            <w:pPr>
              <w:rPr>
                <w:b/>
              </w:rPr>
            </w:pPr>
            <w:r w:rsidRPr="00571719">
              <w:rPr>
                <w:b/>
              </w:rPr>
              <w:t>33. teden</w:t>
            </w:r>
          </w:p>
        </w:tc>
        <w:tc>
          <w:tcPr>
            <w:tcW w:w="2265" w:type="dxa"/>
          </w:tcPr>
          <w:p w:rsidR="00BC7CF1" w:rsidRDefault="00BC7CF1" w:rsidP="00C30FDE">
            <w:r>
              <w:t>Oblika pouka</w:t>
            </w:r>
          </w:p>
        </w:tc>
        <w:tc>
          <w:tcPr>
            <w:tcW w:w="2266" w:type="dxa"/>
          </w:tcPr>
          <w:p w:rsidR="00BC7CF1" w:rsidRDefault="00BC7CF1" w:rsidP="00C30FDE">
            <w:r>
              <w:t>Število pedagoških ur</w:t>
            </w:r>
          </w:p>
        </w:tc>
        <w:tc>
          <w:tcPr>
            <w:tcW w:w="2266" w:type="dxa"/>
          </w:tcPr>
          <w:p w:rsidR="00BC7CF1" w:rsidRDefault="00BC7CF1" w:rsidP="00C30FDE">
            <w:r>
              <w:t>Nosilec</w:t>
            </w:r>
          </w:p>
        </w:tc>
      </w:tr>
      <w:tr w:rsidR="00BC7CF1" w:rsidTr="00C30FDE">
        <w:tc>
          <w:tcPr>
            <w:tcW w:w="2265" w:type="dxa"/>
          </w:tcPr>
          <w:p w:rsidR="00BC7CF1" w:rsidRDefault="00BC7CF1" w:rsidP="00C30FDE">
            <w:pPr>
              <w:pStyle w:val="Odstavekseznama"/>
              <w:numPr>
                <w:ilvl w:val="0"/>
                <w:numId w:val="1"/>
              </w:numPr>
            </w:pPr>
            <w:r>
              <w:t>dan</w:t>
            </w:r>
          </w:p>
        </w:tc>
        <w:tc>
          <w:tcPr>
            <w:tcW w:w="2265" w:type="dxa"/>
          </w:tcPr>
          <w:p w:rsidR="00BC7CF1" w:rsidRDefault="00BC7CF1" w:rsidP="00C30FDE">
            <w:r>
              <w:t>Uvod v temo</w:t>
            </w:r>
            <w:r w:rsidR="003A1A5A">
              <w:t>- predavanja:</w:t>
            </w:r>
          </w:p>
          <w:p w:rsidR="003A1A5A" w:rsidRDefault="003A1A5A" w:rsidP="00C30FDE">
            <w:r>
              <w:t>Opredelitev ruralne medicine</w:t>
            </w:r>
          </w:p>
          <w:p w:rsidR="00BC7CF1" w:rsidRDefault="003A1A5A" w:rsidP="003A1A5A">
            <w:r>
              <w:t>P</w:t>
            </w:r>
            <w:r w:rsidR="00BC7CF1">
              <w:t xml:space="preserve">redstavitve tipičnih primerov </w:t>
            </w:r>
            <w:r>
              <w:t xml:space="preserve">in specifičnih pristopov </w:t>
            </w:r>
            <w:r>
              <w:t>za ruralno okolje</w:t>
            </w:r>
          </w:p>
        </w:tc>
        <w:tc>
          <w:tcPr>
            <w:tcW w:w="2266" w:type="dxa"/>
          </w:tcPr>
          <w:p w:rsidR="00BC7CF1" w:rsidRDefault="00BC7CF1" w:rsidP="00C30FDE">
            <w:r>
              <w:t>5</w:t>
            </w:r>
          </w:p>
        </w:tc>
        <w:tc>
          <w:tcPr>
            <w:tcW w:w="2266" w:type="dxa"/>
          </w:tcPr>
          <w:p w:rsidR="00BC7CF1" w:rsidRDefault="00BC7CF1" w:rsidP="00C30FDE">
            <w:r>
              <w:t xml:space="preserve">Marija Petek Šter </w:t>
            </w:r>
          </w:p>
        </w:tc>
      </w:tr>
      <w:tr w:rsidR="00BC7CF1" w:rsidTr="00C30FDE">
        <w:tc>
          <w:tcPr>
            <w:tcW w:w="2265" w:type="dxa"/>
          </w:tcPr>
          <w:p w:rsidR="00BC7CF1" w:rsidRDefault="00BC7CF1" w:rsidP="00C30FDE">
            <w:pPr>
              <w:pStyle w:val="Odstavekseznama"/>
              <w:numPr>
                <w:ilvl w:val="0"/>
                <w:numId w:val="1"/>
              </w:numPr>
            </w:pPr>
            <w:r>
              <w:t>dan</w:t>
            </w:r>
          </w:p>
        </w:tc>
        <w:tc>
          <w:tcPr>
            <w:tcW w:w="2265" w:type="dxa"/>
          </w:tcPr>
          <w:p w:rsidR="00BC7CF1" w:rsidRDefault="00571719" w:rsidP="00C30FDE">
            <w:r>
              <w:t>Delo v kliničnem okolju</w:t>
            </w:r>
          </w:p>
        </w:tc>
        <w:tc>
          <w:tcPr>
            <w:tcW w:w="2266" w:type="dxa"/>
          </w:tcPr>
          <w:p w:rsidR="00BC7CF1" w:rsidRDefault="00BC7CF1" w:rsidP="00C30FDE">
            <w:r>
              <w:t>6</w:t>
            </w:r>
          </w:p>
        </w:tc>
        <w:tc>
          <w:tcPr>
            <w:tcW w:w="2266" w:type="dxa"/>
          </w:tcPr>
          <w:p w:rsidR="00BC7CF1" w:rsidRDefault="00BC7CF1" w:rsidP="00C30FDE">
            <w:r>
              <w:t>Klinični mentor</w:t>
            </w:r>
          </w:p>
        </w:tc>
      </w:tr>
      <w:tr w:rsidR="00BC7CF1" w:rsidTr="00C30FDE">
        <w:tc>
          <w:tcPr>
            <w:tcW w:w="2265" w:type="dxa"/>
          </w:tcPr>
          <w:p w:rsidR="00BC7CF1" w:rsidRDefault="00BC7CF1" w:rsidP="00C30FDE">
            <w:pPr>
              <w:pStyle w:val="Odstavekseznama"/>
              <w:numPr>
                <w:ilvl w:val="0"/>
                <w:numId w:val="1"/>
              </w:numPr>
            </w:pPr>
            <w:r>
              <w:t>dan</w:t>
            </w:r>
          </w:p>
        </w:tc>
        <w:tc>
          <w:tcPr>
            <w:tcW w:w="2265" w:type="dxa"/>
          </w:tcPr>
          <w:p w:rsidR="00BC7CF1" w:rsidRDefault="00571719" w:rsidP="00C30FDE">
            <w:r>
              <w:t>Delo v kliničnem okolju</w:t>
            </w:r>
          </w:p>
        </w:tc>
        <w:tc>
          <w:tcPr>
            <w:tcW w:w="2266" w:type="dxa"/>
          </w:tcPr>
          <w:p w:rsidR="00BC7CF1" w:rsidRDefault="00BC7CF1" w:rsidP="00C30FDE">
            <w:r>
              <w:t>6</w:t>
            </w:r>
          </w:p>
        </w:tc>
        <w:tc>
          <w:tcPr>
            <w:tcW w:w="2266" w:type="dxa"/>
          </w:tcPr>
          <w:p w:rsidR="00BC7CF1" w:rsidRDefault="00BC7CF1" w:rsidP="00C30FDE">
            <w:r>
              <w:t>Klinični mentor</w:t>
            </w:r>
          </w:p>
        </w:tc>
      </w:tr>
      <w:tr w:rsidR="00BC7CF1" w:rsidTr="00C30FDE">
        <w:tc>
          <w:tcPr>
            <w:tcW w:w="2265" w:type="dxa"/>
          </w:tcPr>
          <w:p w:rsidR="00BC7CF1" w:rsidRDefault="00BC7CF1" w:rsidP="00C30FDE">
            <w:pPr>
              <w:pStyle w:val="Odstavekseznama"/>
              <w:numPr>
                <w:ilvl w:val="0"/>
                <w:numId w:val="1"/>
              </w:numPr>
            </w:pPr>
            <w:r>
              <w:t>dan</w:t>
            </w:r>
          </w:p>
        </w:tc>
        <w:tc>
          <w:tcPr>
            <w:tcW w:w="2265" w:type="dxa"/>
          </w:tcPr>
          <w:p w:rsidR="00BC7CF1" w:rsidRDefault="00571719" w:rsidP="00C30FDE">
            <w:r>
              <w:t>Delo v kliničnem okolju</w:t>
            </w:r>
          </w:p>
        </w:tc>
        <w:tc>
          <w:tcPr>
            <w:tcW w:w="2266" w:type="dxa"/>
          </w:tcPr>
          <w:p w:rsidR="00BC7CF1" w:rsidRDefault="00BC7CF1" w:rsidP="00C30FDE">
            <w:r>
              <w:t>6</w:t>
            </w:r>
          </w:p>
        </w:tc>
        <w:tc>
          <w:tcPr>
            <w:tcW w:w="2266" w:type="dxa"/>
          </w:tcPr>
          <w:p w:rsidR="00BC7CF1" w:rsidRDefault="00BC7CF1" w:rsidP="00C30FDE">
            <w:r>
              <w:t>Klinični mentor</w:t>
            </w:r>
          </w:p>
        </w:tc>
      </w:tr>
      <w:tr w:rsidR="00BC7CF1" w:rsidTr="00C30FDE">
        <w:tc>
          <w:tcPr>
            <w:tcW w:w="2265" w:type="dxa"/>
          </w:tcPr>
          <w:p w:rsidR="00BC7CF1" w:rsidRDefault="00BC7CF1" w:rsidP="00C30FDE">
            <w:pPr>
              <w:pStyle w:val="Odstavekseznama"/>
              <w:numPr>
                <w:ilvl w:val="0"/>
                <w:numId w:val="1"/>
              </w:numPr>
            </w:pPr>
            <w:r>
              <w:t xml:space="preserve">dan </w:t>
            </w:r>
          </w:p>
        </w:tc>
        <w:tc>
          <w:tcPr>
            <w:tcW w:w="2265" w:type="dxa"/>
          </w:tcPr>
          <w:p w:rsidR="00BC7CF1" w:rsidRDefault="00571719" w:rsidP="00C30FDE">
            <w:r>
              <w:t>Seminar – predstavitev dosedanjih izkušenj in določitev teme za  seminar</w:t>
            </w:r>
            <w:r w:rsidR="003A1A5A">
              <w:t xml:space="preserve"> – seminar poteka na daljavo</w:t>
            </w:r>
          </w:p>
        </w:tc>
        <w:tc>
          <w:tcPr>
            <w:tcW w:w="2266" w:type="dxa"/>
          </w:tcPr>
          <w:p w:rsidR="00BC7CF1" w:rsidRDefault="00571719" w:rsidP="00C30FDE">
            <w:r>
              <w:t>5</w:t>
            </w:r>
          </w:p>
        </w:tc>
        <w:tc>
          <w:tcPr>
            <w:tcW w:w="2266" w:type="dxa"/>
          </w:tcPr>
          <w:p w:rsidR="00BC7CF1" w:rsidRDefault="00571719" w:rsidP="00C30FDE">
            <w:r>
              <w:t xml:space="preserve">Marija Petek Šter </w:t>
            </w:r>
          </w:p>
        </w:tc>
      </w:tr>
      <w:tr w:rsidR="00BC7CF1" w:rsidTr="00C30FDE">
        <w:tc>
          <w:tcPr>
            <w:tcW w:w="2265" w:type="dxa"/>
          </w:tcPr>
          <w:p w:rsidR="00BC7CF1" w:rsidRPr="00571719" w:rsidRDefault="00BC7CF1" w:rsidP="00C30FDE">
            <w:pPr>
              <w:rPr>
                <w:b/>
              </w:rPr>
            </w:pPr>
            <w:r w:rsidRPr="00571719">
              <w:rPr>
                <w:b/>
              </w:rPr>
              <w:t>34. teden</w:t>
            </w:r>
          </w:p>
        </w:tc>
        <w:tc>
          <w:tcPr>
            <w:tcW w:w="2265" w:type="dxa"/>
          </w:tcPr>
          <w:p w:rsidR="00BC7CF1" w:rsidRDefault="00BC7CF1" w:rsidP="00C30FDE"/>
        </w:tc>
        <w:tc>
          <w:tcPr>
            <w:tcW w:w="2266" w:type="dxa"/>
          </w:tcPr>
          <w:p w:rsidR="00BC7CF1" w:rsidRDefault="00BC7CF1" w:rsidP="00C30FDE"/>
        </w:tc>
        <w:tc>
          <w:tcPr>
            <w:tcW w:w="2266" w:type="dxa"/>
          </w:tcPr>
          <w:p w:rsidR="00BC7CF1" w:rsidRDefault="00BC7CF1" w:rsidP="00C30FDE"/>
        </w:tc>
      </w:tr>
      <w:tr w:rsidR="00BC7CF1" w:rsidTr="00C30FDE">
        <w:tc>
          <w:tcPr>
            <w:tcW w:w="2265" w:type="dxa"/>
          </w:tcPr>
          <w:p w:rsidR="00BC7CF1" w:rsidRDefault="00BC7CF1" w:rsidP="00C30FDE">
            <w:r>
              <w:t>6. dan</w:t>
            </w:r>
          </w:p>
        </w:tc>
        <w:tc>
          <w:tcPr>
            <w:tcW w:w="2265" w:type="dxa"/>
          </w:tcPr>
          <w:p w:rsidR="00BC7CF1" w:rsidRDefault="00571719" w:rsidP="00C30FDE">
            <w:r>
              <w:t>Delo v kliničnem okolju</w:t>
            </w:r>
          </w:p>
        </w:tc>
        <w:tc>
          <w:tcPr>
            <w:tcW w:w="2266" w:type="dxa"/>
          </w:tcPr>
          <w:p w:rsidR="00BC7CF1" w:rsidRDefault="00571719" w:rsidP="00C30FDE">
            <w:r>
              <w:t>6</w:t>
            </w:r>
          </w:p>
        </w:tc>
        <w:tc>
          <w:tcPr>
            <w:tcW w:w="2266" w:type="dxa"/>
          </w:tcPr>
          <w:p w:rsidR="00BC7CF1" w:rsidRDefault="00571719" w:rsidP="00C30FDE">
            <w:r>
              <w:t>Klinični mentorji</w:t>
            </w:r>
          </w:p>
        </w:tc>
      </w:tr>
      <w:tr w:rsidR="00BC7CF1" w:rsidTr="00C30FDE">
        <w:tc>
          <w:tcPr>
            <w:tcW w:w="2265" w:type="dxa"/>
          </w:tcPr>
          <w:p w:rsidR="00BC7CF1" w:rsidRDefault="00BC7CF1" w:rsidP="00C30FDE">
            <w:r>
              <w:t>7. dan</w:t>
            </w:r>
          </w:p>
        </w:tc>
        <w:tc>
          <w:tcPr>
            <w:tcW w:w="2265" w:type="dxa"/>
          </w:tcPr>
          <w:p w:rsidR="00BC7CF1" w:rsidRDefault="00571719" w:rsidP="00C30FDE">
            <w:r>
              <w:t>Delo v kliničnem okolju</w:t>
            </w:r>
          </w:p>
        </w:tc>
        <w:tc>
          <w:tcPr>
            <w:tcW w:w="2266" w:type="dxa"/>
          </w:tcPr>
          <w:p w:rsidR="00BC7CF1" w:rsidRDefault="00571719" w:rsidP="00C30FDE">
            <w:r>
              <w:t>6</w:t>
            </w:r>
          </w:p>
        </w:tc>
        <w:tc>
          <w:tcPr>
            <w:tcW w:w="2266" w:type="dxa"/>
          </w:tcPr>
          <w:p w:rsidR="00BC7CF1" w:rsidRDefault="00571719" w:rsidP="00C30FDE">
            <w:r>
              <w:t>Klinični mentorji</w:t>
            </w:r>
          </w:p>
        </w:tc>
      </w:tr>
      <w:tr w:rsidR="00BC7CF1" w:rsidTr="00C30FDE">
        <w:tc>
          <w:tcPr>
            <w:tcW w:w="2265" w:type="dxa"/>
          </w:tcPr>
          <w:p w:rsidR="00BC7CF1" w:rsidRDefault="00BC7CF1" w:rsidP="00C30FDE">
            <w:r>
              <w:t>8. dan</w:t>
            </w:r>
          </w:p>
        </w:tc>
        <w:tc>
          <w:tcPr>
            <w:tcW w:w="2265" w:type="dxa"/>
          </w:tcPr>
          <w:p w:rsidR="00BC7CF1" w:rsidRDefault="00571719" w:rsidP="00C30FDE">
            <w:r>
              <w:t>Delo v kliničnem okolju</w:t>
            </w:r>
          </w:p>
        </w:tc>
        <w:tc>
          <w:tcPr>
            <w:tcW w:w="2266" w:type="dxa"/>
          </w:tcPr>
          <w:p w:rsidR="00BC7CF1" w:rsidRDefault="00571719" w:rsidP="00C30FDE">
            <w:r>
              <w:t>6</w:t>
            </w:r>
          </w:p>
        </w:tc>
        <w:tc>
          <w:tcPr>
            <w:tcW w:w="2266" w:type="dxa"/>
          </w:tcPr>
          <w:p w:rsidR="00BC7CF1" w:rsidRDefault="00571719" w:rsidP="00C30FDE">
            <w:r>
              <w:t>Klinični mentorji</w:t>
            </w:r>
          </w:p>
        </w:tc>
      </w:tr>
      <w:tr w:rsidR="00BC7CF1" w:rsidTr="00C30FDE">
        <w:tc>
          <w:tcPr>
            <w:tcW w:w="2265" w:type="dxa"/>
          </w:tcPr>
          <w:p w:rsidR="00BC7CF1" w:rsidRDefault="00BC7CF1" w:rsidP="00C30FDE">
            <w:r>
              <w:t>9. dan</w:t>
            </w:r>
          </w:p>
        </w:tc>
        <w:tc>
          <w:tcPr>
            <w:tcW w:w="2265" w:type="dxa"/>
          </w:tcPr>
          <w:p w:rsidR="00BC7CF1" w:rsidRDefault="00571719" w:rsidP="00C30FDE">
            <w:r>
              <w:t xml:space="preserve">Izdelava seminarja, oblikovanje </w:t>
            </w:r>
            <w:proofErr w:type="spellStart"/>
            <w:r>
              <w:t>postra</w:t>
            </w:r>
            <w:proofErr w:type="spellEnd"/>
          </w:p>
        </w:tc>
        <w:tc>
          <w:tcPr>
            <w:tcW w:w="2266" w:type="dxa"/>
          </w:tcPr>
          <w:p w:rsidR="00BC7CF1" w:rsidRDefault="00BC7CF1" w:rsidP="00C30FDE"/>
        </w:tc>
        <w:tc>
          <w:tcPr>
            <w:tcW w:w="2266" w:type="dxa"/>
          </w:tcPr>
          <w:p w:rsidR="00BC7CF1" w:rsidRDefault="00571719" w:rsidP="00C30FDE">
            <w:r>
              <w:t>Samostojno delo študenta</w:t>
            </w:r>
          </w:p>
        </w:tc>
      </w:tr>
      <w:tr w:rsidR="00BC7CF1" w:rsidTr="00C30FDE">
        <w:tc>
          <w:tcPr>
            <w:tcW w:w="2265" w:type="dxa"/>
          </w:tcPr>
          <w:p w:rsidR="00BC7CF1" w:rsidRDefault="00BC7CF1" w:rsidP="00C30FDE">
            <w:r>
              <w:lastRenderedPageBreak/>
              <w:t>10. dan</w:t>
            </w:r>
          </w:p>
        </w:tc>
        <w:tc>
          <w:tcPr>
            <w:tcW w:w="2265" w:type="dxa"/>
          </w:tcPr>
          <w:p w:rsidR="00BC7CF1" w:rsidRDefault="003A1A5A" w:rsidP="00C30FDE">
            <w:r>
              <w:t xml:space="preserve">Seminar - </w:t>
            </w:r>
            <w:r w:rsidR="00571719">
              <w:t>Predstavitev seminarskih nalog</w:t>
            </w:r>
          </w:p>
        </w:tc>
        <w:tc>
          <w:tcPr>
            <w:tcW w:w="2266" w:type="dxa"/>
          </w:tcPr>
          <w:p w:rsidR="00BC7CF1" w:rsidRDefault="00571719" w:rsidP="00C30FDE">
            <w:r>
              <w:t>5</w:t>
            </w:r>
          </w:p>
        </w:tc>
        <w:tc>
          <w:tcPr>
            <w:tcW w:w="2266" w:type="dxa"/>
          </w:tcPr>
          <w:p w:rsidR="00BC7CF1" w:rsidRDefault="00571719" w:rsidP="00C30FDE">
            <w:r>
              <w:t xml:space="preserve">Marija Petek Šter </w:t>
            </w:r>
          </w:p>
        </w:tc>
      </w:tr>
    </w:tbl>
    <w:p w:rsidR="00BC7CF1" w:rsidRDefault="00BC7CF1" w:rsidP="00BC7CF1"/>
    <w:p w:rsidR="003A1A5A" w:rsidRDefault="003A1A5A" w:rsidP="00BC7CF1">
      <w:r>
        <w:t>Predavanja in seminarji bodo potekali pravilom v popoldanskim času v prostorij Katedre za družinsko medicino, Poljanski nasip 58.</w:t>
      </w:r>
    </w:p>
    <w:p w:rsidR="003A1A5A" w:rsidRDefault="003A1A5A" w:rsidP="00BC7CF1">
      <w:r>
        <w:t>Delo v kliničnem okolju pa poteka pri izbranih kliničnih mentorjih na podeželju po metodi eden na enega.</w:t>
      </w:r>
      <w:bookmarkStart w:id="0" w:name="_GoBack"/>
      <w:bookmarkEnd w:id="0"/>
    </w:p>
    <w:p w:rsidR="003A1A5A" w:rsidRDefault="003A1A5A" w:rsidP="00BC7CF1"/>
    <w:p w:rsidR="00BC7CF1" w:rsidRDefault="00BC7CF1" w:rsidP="00AB106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472C5"/>
          <w:sz w:val="24"/>
          <w:szCs w:val="24"/>
        </w:rPr>
      </w:pPr>
    </w:p>
    <w:sectPr w:rsidR="00BC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37EB"/>
    <w:multiLevelType w:val="hybridMultilevel"/>
    <w:tmpl w:val="C70EEE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6B"/>
    <w:rsid w:val="002445BF"/>
    <w:rsid w:val="00276ED9"/>
    <w:rsid w:val="003A1A5A"/>
    <w:rsid w:val="00571719"/>
    <w:rsid w:val="00AB106B"/>
    <w:rsid w:val="00B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9651"/>
  <w15:chartTrackingRefBased/>
  <w15:docId w15:val="{8D8F164B-CBF1-4E6B-9FFB-C35B2648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C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C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Majap</dc:creator>
  <cp:keywords/>
  <dc:description/>
  <cp:lastModifiedBy>Majap</cp:lastModifiedBy>
  <cp:revision>3</cp:revision>
  <dcterms:created xsi:type="dcterms:W3CDTF">2024-09-22T16:18:00Z</dcterms:created>
  <dcterms:modified xsi:type="dcterms:W3CDTF">2024-09-22T16:45:00Z</dcterms:modified>
</cp:coreProperties>
</file>