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C913E" w14:textId="0BFC1D62" w:rsidR="00041FD8" w:rsidRDefault="00805484" w:rsidP="005257A7">
      <w:pPr>
        <w:spacing w:after="75" w:line="216" w:lineRule="auto"/>
        <w:ind w:left="4558" w:right="3224" w:hanging="1260"/>
        <w:jc w:val="center"/>
      </w:pPr>
      <w:r w:rsidRPr="00567D9A">
        <w:rPr>
          <w:noProof/>
          <w:szCs w:val="22"/>
        </w:rPr>
        <w:drawing>
          <wp:inline distT="0" distB="0" distL="0" distR="0" wp14:anchorId="10BCF5F7" wp14:editId="3C34BD4D">
            <wp:extent cx="2110740" cy="1355043"/>
            <wp:effectExtent l="0" t="0" r="3810" b="0"/>
            <wp:docPr id="2" name="Picture 1" descr="Slika, ki vsebuje besede besedilo, posnetek zaslona, programska oprema, večpredstavnostna programska oprem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, ki vsebuje besede besedilo, posnetek zaslona, programska oprema, večpredstavnostna programska oprem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751" t="18961" r="12037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368" cy="136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FCE0CD" w14:textId="77777777" w:rsidR="00041FD8" w:rsidRDefault="00014632">
      <w:pPr>
        <w:spacing w:after="0" w:line="259" w:lineRule="auto"/>
        <w:ind w:left="89" w:firstLine="0"/>
        <w:jc w:val="center"/>
      </w:pPr>
      <w:r>
        <w:rPr>
          <w:b/>
          <w:sz w:val="28"/>
        </w:rPr>
        <w:t xml:space="preserve"> </w:t>
      </w:r>
    </w:p>
    <w:p w14:paraId="0B48D3D2" w14:textId="77777777" w:rsidR="00041FD8" w:rsidRDefault="00014632">
      <w:pPr>
        <w:spacing w:after="0" w:line="259" w:lineRule="auto"/>
        <w:ind w:left="89" w:firstLine="0"/>
        <w:jc w:val="center"/>
      </w:pPr>
      <w:r>
        <w:rPr>
          <w:b/>
          <w:sz w:val="28"/>
        </w:rPr>
        <w:t xml:space="preserve"> </w:t>
      </w:r>
    </w:p>
    <w:p w14:paraId="03F2CD60" w14:textId="77777777" w:rsidR="00041FD8" w:rsidRDefault="00014632">
      <w:pPr>
        <w:spacing w:after="0" w:line="259" w:lineRule="auto"/>
        <w:ind w:left="89" w:firstLine="0"/>
        <w:jc w:val="center"/>
      </w:pPr>
      <w:r>
        <w:rPr>
          <w:sz w:val="28"/>
        </w:rPr>
        <w:t xml:space="preserve"> </w:t>
      </w:r>
    </w:p>
    <w:p w14:paraId="14BD8430" w14:textId="77777777" w:rsidR="00041FD8" w:rsidRDefault="00014632">
      <w:pPr>
        <w:spacing w:after="0" w:line="259" w:lineRule="auto"/>
        <w:ind w:left="89" w:firstLine="0"/>
        <w:jc w:val="center"/>
      </w:pPr>
      <w:r>
        <w:rPr>
          <w:b/>
          <w:sz w:val="28"/>
        </w:rPr>
        <w:t xml:space="preserve"> </w:t>
      </w:r>
    </w:p>
    <w:p w14:paraId="4584F4A3" w14:textId="77777777" w:rsidR="00041FD8" w:rsidRDefault="00014632">
      <w:pPr>
        <w:spacing w:after="0" w:line="259" w:lineRule="auto"/>
        <w:ind w:left="89" w:firstLine="0"/>
        <w:jc w:val="center"/>
      </w:pPr>
      <w:r>
        <w:rPr>
          <w:b/>
          <w:sz w:val="28"/>
        </w:rPr>
        <w:t xml:space="preserve"> </w:t>
      </w:r>
    </w:p>
    <w:p w14:paraId="49A2AA25" w14:textId="1FB5CF28" w:rsidR="00041FD8" w:rsidRDefault="00CE4D0A" w:rsidP="00CE4D0A">
      <w:pPr>
        <w:spacing w:after="285" w:line="259" w:lineRule="auto"/>
        <w:ind w:left="235"/>
        <w:jc w:val="left"/>
      </w:pPr>
      <w:r>
        <w:rPr>
          <w:b/>
          <w:sz w:val="28"/>
        </w:rPr>
        <w:t>INDIVIDUALNE VAJE V KLINIČNEM OKOLJU</w:t>
      </w:r>
      <w:r w:rsidR="00014632">
        <w:rPr>
          <w:b/>
          <w:sz w:val="28"/>
        </w:rPr>
        <w:t xml:space="preserve"> </w:t>
      </w:r>
      <w:r w:rsidR="005B51FA">
        <w:rPr>
          <w:b/>
          <w:sz w:val="28"/>
        </w:rPr>
        <w:t xml:space="preserve">(IVKO) </w:t>
      </w:r>
      <w:r w:rsidR="00014632">
        <w:rPr>
          <w:b/>
          <w:sz w:val="28"/>
        </w:rPr>
        <w:t xml:space="preserve">ZA ŠTUDENTE 2. LETNIKA EMŠ PROGRAMA </w:t>
      </w:r>
      <w:r w:rsidR="00014632">
        <w:rPr>
          <w:b/>
          <w:sz w:val="28"/>
        </w:rPr>
        <w:t>DENTALNA MEDICINA 202</w:t>
      </w:r>
      <w:r>
        <w:rPr>
          <w:b/>
          <w:sz w:val="28"/>
        </w:rPr>
        <w:t>4</w:t>
      </w:r>
      <w:r w:rsidR="00014632">
        <w:rPr>
          <w:b/>
          <w:sz w:val="28"/>
        </w:rPr>
        <w:t>/202</w:t>
      </w:r>
      <w:r>
        <w:rPr>
          <w:b/>
          <w:sz w:val="28"/>
        </w:rPr>
        <w:t>5</w:t>
      </w:r>
      <w:r w:rsidR="00014632">
        <w:rPr>
          <w:b/>
          <w:sz w:val="28"/>
        </w:rPr>
        <w:t xml:space="preserve"> </w:t>
      </w:r>
    </w:p>
    <w:p w14:paraId="00663333" w14:textId="77777777" w:rsidR="00041FD8" w:rsidRDefault="00014632">
      <w:pPr>
        <w:spacing w:after="0" w:line="259" w:lineRule="auto"/>
        <w:ind w:left="89" w:firstLine="0"/>
        <w:jc w:val="center"/>
      </w:pPr>
      <w:r>
        <w:rPr>
          <w:b/>
          <w:sz w:val="28"/>
        </w:rPr>
        <w:t xml:space="preserve"> </w:t>
      </w:r>
    </w:p>
    <w:p w14:paraId="6BC6D243" w14:textId="77777777" w:rsidR="00041FD8" w:rsidRDefault="00014632">
      <w:pPr>
        <w:spacing w:after="0" w:line="259" w:lineRule="auto"/>
        <w:ind w:left="89" w:firstLine="0"/>
        <w:jc w:val="center"/>
      </w:pPr>
      <w:r>
        <w:rPr>
          <w:b/>
          <w:sz w:val="28"/>
        </w:rPr>
        <w:t xml:space="preserve"> </w:t>
      </w:r>
    </w:p>
    <w:p w14:paraId="457D5106" w14:textId="77777777" w:rsidR="00041FD8" w:rsidRDefault="00014632">
      <w:pPr>
        <w:spacing w:after="0" w:line="259" w:lineRule="auto"/>
        <w:ind w:left="89" w:firstLine="0"/>
        <w:jc w:val="center"/>
      </w:pPr>
      <w:r>
        <w:rPr>
          <w:b/>
          <w:sz w:val="28"/>
        </w:rPr>
        <w:t xml:space="preserve"> </w:t>
      </w:r>
    </w:p>
    <w:p w14:paraId="739A1EA1" w14:textId="064410AB" w:rsidR="00041FD8" w:rsidRPr="00CE4D0A" w:rsidRDefault="00014632">
      <w:pPr>
        <w:spacing w:after="6" w:line="259" w:lineRule="auto"/>
        <w:ind w:right="6"/>
        <w:jc w:val="center"/>
        <w:rPr>
          <w:sz w:val="32"/>
          <w:szCs w:val="32"/>
        </w:rPr>
      </w:pPr>
      <w:r w:rsidRPr="00CE4D0A">
        <w:rPr>
          <w:b/>
          <w:sz w:val="32"/>
          <w:szCs w:val="32"/>
        </w:rPr>
        <w:t xml:space="preserve">Navodila za </w:t>
      </w:r>
      <w:r w:rsidR="00CE4D0A">
        <w:rPr>
          <w:b/>
          <w:sz w:val="32"/>
          <w:szCs w:val="32"/>
        </w:rPr>
        <w:t xml:space="preserve">klinične </w:t>
      </w:r>
      <w:r w:rsidRPr="00CE4D0A">
        <w:rPr>
          <w:b/>
          <w:sz w:val="32"/>
          <w:szCs w:val="32"/>
        </w:rPr>
        <w:t xml:space="preserve">mentorje v zobozdravstveni ambulanti </w:t>
      </w:r>
    </w:p>
    <w:p w14:paraId="7A960351" w14:textId="77777777" w:rsidR="00041FD8" w:rsidRDefault="00014632">
      <w:pPr>
        <w:spacing w:after="7094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b/>
          <w:sz w:val="28"/>
        </w:rPr>
        <w:t xml:space="preserve"> </w:t>
      </w:r>
    </w:p>
    <w:p w14:paraId="680A2BF1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DF3D271" w14:textId="2708A67E" w:rsidR="00CE4D0A" w:rsidRDefault="00CE4D0A" w:rsidP="00CE4D0A">
      <w:pPr>
        <w:spacing w:after="285" w:line="259" w:lineRule="auto"/>
        <w:ind w:left="235"/>
        <w:jc w:val="left"/>
      </w:pPr>
      <w:r>
        <w:rPr>
          <w:b/>
          <w:sz w:val="28"/>
        </w:rPr>
        <w:lastRenderedPageBreak/>
        <w:t xml:space="preserve">INDIVIDUALNE VAJE V KLINIČNEM OKOLJU </w:t>
      </w:r>
      <w:r w:rsidR="005B51FA">
        <w:rPr>
          <w:b/>
          <w:sz w:val="28"/>
        </w:rPr>
        <w:t xml:space="preserve">(IVKO) </w:t>
      </w:r>
      <w:r>
        <w:rPr>
          <w:b/>
          <w:sz w:val="28"/>
        </w:rPr>
        <w:t xml:space="preserve">ZA ŠTUDENTE 2. LETNIKA EMŠ PROGRAMA DENTALNA MEDICINA 2024/2025 </w:t>
      </w:r>
    </w:p>
    <w:p w14:paraId="22BA2AE5" w14:textId="77777777" w:rsidR="00041FD8" w:rsidRDefault="00014632">
      <w:pPr>
        <w:spacing w:after="0" w:line="259" w:lineRule="auto"/>
        <w:ind w:left="21" w:firstLine="0"/>
        <w:jc w:val="left"/>
      </w:pPr>
      <w:r>
        <w:rPr>
          <w:b/>
          <w:sz w:val="28"/>
        </w:rPr>
        <w:t xml:space="preserve"> </w:t>
      </w:r>
    </w:p>
    <w:p w14:paraId="5B0C5F04" w14:textId="77777777" w:rsidR="00041FD8" w:rsidRDefault="00014632">
      <w:pPr>
        <w:spacing w:after="0" w:line="259" w:lineRule="auto"/>
        <w:ind w:left="21" w:firstLine="0"/>
        <w:jc w:val="left"/>
      </w:pPr>
      <w:r>
        <w:rPr>
          <w:b/>
          <w:sz w:val="28"/>
        </w:rPr>
        <w:t xml:space="preserve"> </w:t>
      </w:r>
    </w:p>
    <w:p w14:paraId="04A615C4" w14:textId="77777777" w:rsidR="00041FD8" w:rsidRDefault="00014632">
      <w:pPr>
        <w:spacing w:after="0" w:line="259" w:lineRule="auto"/>
        <w:ind w:left="21" w:firstLine="0"/>
        <w:jc w:val="left"/>
      </w:pPr>
      <w:r>
        <w:rPr>
          <w:b/>
          <w:sz w:val="28"/>
        </w:rPr>
        <w:t xml:space="preserve"> </w:t>
      </w:r>
    </w:p>
    <w:p w14:paraId="729DB699" w14:textId="455653EF" w:rsidR="00041FD8" w:rsidRPr="00CE4D0A" w:rsidRDefault="00014632" w:rsidP="00CE4D0A">
      <w:pPr>
        <w:spacing w:after="6" w:line="259" w:lineRule="auto"/>
        <w:ind w:right="6"/>
        <w:jc w:val="center"/>
        <w:rPr>
          <w:b/>
          <w:sz w:val="32"/>
          <w:szCs w:val="32"/>
        </w:rPr>
      </w:pPr>
      <w:r w:rsidRPr="00CE4D0A">
        <w:rPr>
          <w:b/>
          <w:sz w:val="32"/>
          <w:szCs w:val="32"/>
        </w:rPr>
        <w:t xml:space="preserve">Navodila za </w:t>
      </w:r>
      <w:r w:rsidR="00CE4D0A">
        <w:rPr>
          <w:b/>
          <w:sz w:val="32"/>
          <w:szCs w:val="32"/>
        </w:rPr>
        <w:t xml:space="preserve">klinične </w:t>
      </w:r>
      <w:r w:rsidRPr="00CE4D0A">
        <w:rPr>
          <w:b/>
          <w:sz w:val="32"/>
          <w:szCs w:val="32"/>
        </w:rPr>
        <w:t xml:space="preserve">mentorje v zobozdravstveni ambulanti </w:t>
      </w:r>
    </w:p>
    <w:p w14:paraId="277306D7" w14:textId="77777777" w:rsidR="00041FD8" w:rsidRDefault="00014632">
      <w:pPr>
        <w:spacing w:after="0" w:line="259" w:lineRule="auto"/>
        <w:ind w:left="21" w:firstLine="0"/>
        <w:jc w:val="left"/>
      </w:pPr>
      <w:r>
        <w:rPr>
          <w:b/>
        </w:rPr>
        <w:t xml:space="preserve"> </w:t>
      </w:r>
    </w:p>
    <w:p w14:paraId="02DA384E" w14:textId="77777777" w:rsidR="00041FD8" w:rsidRDefault="00014632">
      <w:pPr>
        <w:spacing w:after="0" w:line="259" w:lineRule="auto"/>
        <w:ind w:left="21" w:firstLine="0"/>
        <w:jc w:val="left"/>
      </w:pPr>
      <w:r>
        <w:rPr>
          <w:b/>
        </w:rPr>
        <w:t xml:space="preserve"> </w:t>
      </w:r>
    </w:p>
    <w:p w14:paraId="08AEC5C8" w14:textId="77777777" w:rsidR="00041FD8" w:rsidRDefault="00014632">
      <w:pPr>
        <w:spacing w:after="0" w:line="259" w:lineRule="auto"/>
        <w:ind w:left="21" w:firstLine="0"/>
        <w:jc w:val="left"/>
      </w:pPr>
      <w:r>
        <w:rPr>
          <w:b/>
        </w:rPr>
        <w:t xml:space="preserve"> </w:t>
      </w:r>
    </w:p>
    <w:p w14:paraId="33E63B0A" w14:textId="77777777" w:rsidR="00041FD8" w:rsidRDefault="00014632">
      <w:pPr>
        <w:spacing w:after="0"/>
      </w:pPr>
      <w:r>
        <w:t>Učno gradivo</w:t>
      </w:r>
      <w:r>
        <w:t xml:space="preserve"> </w:t>
      </w:r>
    </w:p>
    <w:p w14:paraId="2273ADA4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4AD92DF4" w14:textId="77777777" w:rsidR="00041FD8" w:rsidRDefault="00014632">
      <w:pPr>
        <w:spacing w:after="5" w:line="265" w:lineRule="auto"/>
        <w:jc w:val="left"/>
      </w:pPr>
      <w:r>
        <w:t xml:space="preserve">Prva izdaja </w:t>
      </w:r>
    </w:p>
    <w:p w14:paraId="08C4C2C6" w14:textId="77777777" w:rsidR="00041FD8" w:rsidRDefault="00014632">
      <w:pPr>
        <w:spacing w:after="0" w:line="259" w:lineRule="auto"/>
        <w:ind w:left="78" w:firstLine="0"/>
        <w:jc w:val="center"/>
      </w:pPr>
      <w:r>
        <w:rPr>
          <w:b/>
        </w:rPr>
        <w:t xml:space="preserve"> </w:t>
      </w:r>
    </w:p>
    <w:p w14:paraId="7F70C88B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24CA798E" w14:textId="77777777" w:rsidR="00041FD8" w:rsidRDefault="00014632">
      <w:pPr>
        <w:spacing w:after="5" w:line="265" w:lineRule="auto"/>
        <w:jc w:val="left"/>
      </w:pPr>
      <w:r>
        <w:t xml:space="preserve">Urednice in avtorice: Janja Jan in Vesna Homar </w:t>
      </w:r>
    </w:p>
    <w:p w14:paraId="06A5F636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27E31CE2" w14:textId="77777777" w:rsidR="00041FD8" w:rsidRDefault="00014632">
      <w:pPr>
        <w:spacing w:after="0"/>
      </w:pPr>
      <w:r>
        <w:t>Sodelovali so tudi: Marija Petek Šter, Boris</w:t>
      </w:r>
      <w:r>
        <w:t xml:space="preserve"> </w:t>
      </w:r>
      <w:r>
        <w:t xml:space="preserve">Gašpirc, Iztok Štamfelj, Aleš Fidler, Čedomir Oblak, </w:t>
      </w:r>
      <w:r>
        <w:t>Ksenija Rener-Sitar</w:t>
      </w:r>
      <w:r>
        <w:rPr>
          <w:color w:val="FF0000"/>
        </w:rPr>
        <w:t xml:space="preserve"> </w:t>
      </w:r>
    </w:p>
    <w:p w14:paraId="4ED7C478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46991C8A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7AE8B804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4CE86225" w14:textId="77777777" w:rsidR="00041FD8" w:rsidRDefault="00014632">
      <w:pPr>
        <w:spacing w:after="5" w:line="265" w:lineRule="auto"/>
        <w:jc w:val="left"/>
      </w:pPr>
      <w:r>
        <w:t xml:space="preserve">Izdala: Medicinska fakulteta Univerze v Ljubljani, kot spletni vir </w:t>
      </w:r>
    </w:p>
    <w:p w14:paraId="0A0A067A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3DA7326A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5245D9E8" w14:textId="21351ADF" w:rsidR="00041FD8" w:rsidRDefault="00014632">
      <w:pPr>
        <w:spacing w:after="5" w:line="265" w:lineRule="auto"/>
        <w:jc w:val="left"/>
      </w:pPr>
      <w:r>
        <w:t xml:space="preserve">Copyright </w:t>
      </w:r>
      <w:r>
        <w:rPr>
          <w:b/>
        </w:rPr>
        <w:t>®</w:t>
      </w:r>
      <w:r>
        <w:t xml:space="preserve"> Medicinska fakulteta Univerze v Ljubljani </w:t>
      </w:r>
      <w:r>
        <w:t>–</w:t>
      </w:r>
      <w:r>
        <w:t xml:space="preserve"> </w:t>
      </w:r>
      <w:r w:rsidR="00CE4D0A">
        <w:t>januar</w:t>
      </w:r>
      <w:r>
        <w:t xml:space="preserve"> 202</w:t>
      </w:r>
      <w:r w:rsidR="00CE4D0A">
        <w:t>5</w:t>
      </w:r>
      <w:r>
        <w:t xml:space="preserve"> </w:t>
      </w:r>
    </w:p>
    <w:p w14:paraId="5CC58B78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218473E8" w14:textId="77777777" w:rsidR="00041FD8" w:rsidRDefault="00014632">
      <w:pPr>
        <w:spacing w:after="0"/>
      </w:pPr>
      <w:r>
        <w:t>Vse pravice pridržane.</w:t>
      </w:r>
      <w:r>
        <w:t xml:space="preserve"> </w:t>
      </w:r>
    </w:p>
    <w:p w14:paraId="715F41AD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6E67851A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01AAAC67" w14:textId="77777777" w:rsidR="00CE4D0A" w:rsidRDefault="00CE4D0A">
      <w:pPr>
        <w:spacing w:after="0" w:line="259" w:lineRule="auto"/>
        <w:ind w:left="21" w:firstLine="0"/>
        <w:jc w:val="left"/>
      </w:pPr>
    </w:p>
    <w:p w14:paraId="46312033" w14:textId="77777777" w:rsidR="00CE4D0A" w:rsidRDefault="00CE4D0A">
      <w:pPr>
        <w:spacing w:after="0" w:line="259" w:lineRule="auto"/>
        <w:ind w:left="21" w:firstLine="0"/>
        <w:jc w:val="left"/>
      </w:pPr>
    </w:p>
    <w:p w14:paraId="3FB157F2" w14:textId="77777777" w:rsidR="00CE4D0A" w:rsidRDefault="00CE4D0A">
      <w:pPr>
        <w:spacing w:after="0" w:line="259" w:lineRule="auto"/>
        <w:ind w:left="21" w:firstLine="0"/>
        <w:jc w:val="left"/>
      </w:pPr>
    </w:p>
    <w:p w14:paraId="1B9CFA42" w14:textId="77777777" w:rsidR="00CE4D0A" w:rsidRDefault="00CE4D0A">
      <w:pPr>
        <w:spacing w:after="0" w:line="259" w:lineRule="auto"/>
        <w:ind w:left="21" w:firstLine="0"/>
        <w:jc w:val="left"/>
      </w:pPr>
    </w:p>
    <w:p w14:paraId="672D4630" w14:textId="77777777" w:rsidR="00CE4D0A" w:rsidRDefault="00CE4D0A">
      <w:pPr>
        <w:spacing w:after="0" w:line="259" w:lineRule="auto"/>
        <w:ind w:left="21" w:firstLine="0"/>
        <w:jc w:val="left"/>
      </w:pPr>
    </w:p>
    <w:p w14:paraId="173DC7CF" w14:textId="77777777" w:rsidR="00CE4D0A" w:rsidRDefault="00CE4D0A">
      <w:pPr>
        <w:spacing w:after="0" w:line="259" w:lineRule="auto"/>
        <w:ind w:left="21" w:firstLine="0"/>
        <w:jc w:val="left"/>
      </w:pPr>
    </w:p>
    <w:p w14:paraId="4CEA0854" w14:textId="77777777" w:rsidR="00CE4D0A" w:rsidRDefault="00CE4D0A">
      <w:pPr>
        <w:spacing w:after="0" w:line="259" w:lineRule="auto"/>
        <w:ind w:left="21" w:firstLine="0"/>
        <w:jc w:val="left"/>
      </w:pPr>
    </w:p>
    <w:p w14:paraId="5DCE6AA9" w14:textId="77777777" w:rsidR="00CE4D0A" w:rsidRDefault="00CE4D0A">
      <w:pPr>
        <w:spacing w:after="0" w:line="259" w:lineRule="auto"/>
        <w:ind w:left="21" w:firstLine="0"/>
        <w:jc w:val="left"/>
      </w:pPr>
    </w:p>
    <w:p w14:paraId="4582109F" w14:textId="77777777" w:rsidR="00CE4D0A" w:rsidRDefault="00CE4D0A">
      <w:pPr>
        <w:spacing w:after="0" w:line="259" w:lineRule="auto"/>
        <w:ind w:left="21" w:firstLine="0"/>
        <w:jc w:val="left"/>
      </w:pPr>
    </w:p>
    <w:p w14:paraId="7304C3C0" w14:textId="77777777" w:rsidR="00CE4D0A" w:rsidRDefault="00CE4D0A">
      <w:pPr>
        <w:spacing w:after="0" w:line="259" w:lineRule="auto"/>
        <w:ind w:left="21" w:firstLine="0"/>
        <w:jc w:val="left"/>
      </w:pPr>
    </w:p>
    <w:p w14:paraId="7C1C50B6" w14:textId="77777777" w:rsidR="00CE4D0A" w:rsidRDefault="00CE4D0A">
      <w:pPr>
        <w:spacing w:after="0" w:line="259" w:lineRule="auto"/>
        <w:ind w:left="21" w:firstLine="0"/>
        <w:jc w:val="left"/>
      </w:pPr>
    </w:p>
    <w:p w14:paraId="7D01B29A" w14:textId="77777777" w:rsidR="00CE4D0A" w:rsidRDefault="00CE4D0A">
      <w:pPr>
        <w:spacing w:after="0" w:line="259" w:lineRule="auto"/>
        <w:ind w:left="21" w:firstLine="0"/>
        <w:jc w:val="left"/>
      </w:pPr>
    </w:p>
    <w:p w14:paraId="0896961A" w14:textId="77777777" w:rsidR="00CE4D0A" w:rsidRDefault="00CE4D0A">
      <w:pPr>
        <w:spacing w:after="0" w:line="259" w:lineRule="auto"/>
        <w:ind w:left="21" w:firstLine="0"/>
        <w:jc w:val="left"/>
      </w:pPr>
    </w:p>
    <w:p w14:paraId="3C81C4BE" w14:textId="77777777" w:rsidR="00CE4D0A" w:rsidRDefault="00CE4D0A">
      <w:pPr>
        <w:spacing w:after="0" w:line="259" w:lineRule="auto"/>
        <w:ind w:left="21" w:firstLine="0"/>
        <w:jc w:val="left"/>
      </w:pPr>
    </w:p>
    <w:p w14:paraId="25C00BCC" w14:textId="77777777" w:rsidR="00CE4D0A" w:rsidRDefault="00CE4D0A">
      <w:pPr>
        <w:spacing w:after="0" w:line="259" w:lineRule="auto"/>
        <w:ind w:left="21" w:firstLine="0"/>
        <w:jc w:val="left"/>
      </w:pPr>
    </w:p>
    <w:p w14:paraId="09C70039" w14:textId="77777777" w:rsidR="00CE4D0A" w:rsidRDefault="00CE4D0A">
      <w:pPr>
        <w:spacing w:after="0" w:line="259" w:lineRule="auto"/>
        <w:ind w:left="21" w:firstLine="0"/>
        <w:jc w:val="left"/>
      </w:pPr>
    </w:p>
    <w:p w14:paraId="146A2F02" w14:textId="77777777" w:rsidR="00041FD8" w:rsidRDefault="00014632">
      <w:pPr>
        <w:spacing w:after="0" w:line="259" w:lineRule="auto"/>
        <w:ind w:left="4558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2"/>
        </w:rPr>
        <w:t xml:space="preserve"> </w:t>
      </w:r>
    </w:p>
    <w:p w14:paraId="489A1D3E" w14:textId="77777777" w:rsidR="00041FD8" w:rsidRPr="005A7B07" w:rsidRDefault="00014632">
      <w:pPr>
        <w:pStyle w:val="Naslov2"/>
        <w:ind w:left="16"/>
        <w:rPr>
          <w:rFonts w:ascii="Garamond" w:hAnsi="Garamond"/>
          <w:sz w:val="28"/>
          <w:szCs w:val="28"/>
        </w:rPr>
      </w:pPr>
      <w:r w:rsidRPr="005A7B07">
        <w:rPr>
          <w:rFonts w:ascii="Garamond" w:hAnsi="Garamond"/>
          <w:sz w:val="28"/>
          <w:szCs w:val="28"/>
        </w:rPr>
        <w:lastRenderedPageBreak/>
        <w:t xml:space="preserve">Kazalo vsebine  </w:t>
      </w:r>
    </w:p>
    <w:p w14:paraId="5B60B23B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7A2720D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sdt>
      <w:sdtPr>
        <w:rPr>
          <w:rFonts w:ascii="Garamond" w:eastAsia="Garamond" w:hAnsi="Garamond" w:cs="Garamond"/>
          <w:sz w:val="24"/>
        </w:rPr>
        <w:id w:val="-429352290"/>
        <w:docPartObj>
          <w:docPartGallery w:val="Table of Contents"/>
        </w:docPartObj>
      </w:sdtPr>
      <w:sdtEndPr/>
      <w:sdtContent>
        <w:p w14:paraId="1DFE36CA" w14:textId="77777777" w:rsidR="00041FD8" w:rsidRDefault="00014632">
          <w:pPr>
            <w:pStyle w:val="Kazalovsebine1"/>
            <w:tabs>
              <w:tab w:val="right" w:pos="9097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5484">
            <w:r>
              <w:rPr>
                <w:rFonts w:ascii="Garamond" w:eastAsia="Garamond" w:hAnsi="Garamond" w:cs="Garamond"/>
              </w:rPr>
              <w:t>UVOD</w:t>
            </w:r>
            <w:r>
              <w:tab/>
            </w:r>
            <w:r>
              <w:fldChar w:fldCharType="begin"/>
            </w:r>
            <w:r>
              <w:instrText>PAGEREF _Toc15484 \h</w:instrText>
            </w:r>
            <w:r>
              <w:fldChar w:fldCharType="separate"/>
            </w:r>
            <w:r>
              <w:rPr>
                <w:rFonts w:ascii="Garamond" w:eastAsia="Garamond" w:hAnsi="Garamond" w:cs="Garamond"/>
              </w:rPr>
              <w:t xml:space="preserve">4 </w:t>
            </w:r>
            <w:r>
              <w:fldChar w:fldCharType="end"/>
            </w:r>
          </w:hyperlink>
        </w:p>
        <w:p w14:paraId="3C88A399" w14:textId="08720DB5" w:rsidR="00041FD8" w:rsidRDefault="00014632">
          <w:pPr>
            <w:pStyle w:val="Kazalovsebine1"/>
            <w:tabs>
              <w:tab w:val="right" w:pos="9097"/>
            </w:tabs>
          </w:pPr>
          <w:hyperlink w:anchor="_Toc15485">
            <w:r>
              <w:rPr>
                <w:rFonts w:ascii="Garamond" w:eastAsia="Garamond" w:hAnsi="Garamond" w:cs="Garamond"/>
              </w:rPr>
              <w:t xml:space="preserve">Namen in cilji </w:t>
            </w:r>
            <w:r w:rsidR="005A7B07">
              <w:rPr>
                <w:rFonts w:ascii="Garamond" w:eastAsia="Garamond" w:hAnsi="Garamond" w:cs="Garamond"/>
              </w:rPr>
              <w:t>individualnih vaj v kliničnem okolju</w:t>
            </w:r>
            <w:r>
              <w:rPr>
                <w:rFonts w:ascii="Garamond" w:eastAsia="Garamond" w:hAnsi="Garamond" w:cs="Garamond"/>
              </w:rPr>
              <w:t xml:space="preserve"> za študente 2. letnika medicine in dentalne medicine</w:t>
            </w:r>
            <w:r>
              <w:tab/>
            </w:r>
            <w:r>
              <w:fldChar w:fldCharType="begin"/>
            </w:r>
            <w:r>
              <w:instrText>PAGEREF _Toc15485 \h</w:instrText>
            </w:r>
            <w:r>
              <w:fldChar w:fldCharType="separate"/>
            </w:r>
            <w:r>
              <w:rPr>
                <w:rFonts w:ascii="Garamond" w:eastAsia="Garamond" w:hAnsi="Garamond" w:cs="Garamond"/>
              </w:rPr>
              <w:t xml:space="preserve">5 </w:t>
            </w:r>
            <w:r>
              <w:fldChar w:fldCharType="end"/>
            </w:r>
          </w:hyperlink>
        </w:p>
        <w:p w14:paraId="60F8F19B" w14:textId="77777777" w:rsidR="00041FD8" w:rsidRDefault="00014632">
          <w:pPr>
            <w:pStyle w:val="Kazalovsebine1"/>
            <w:tabs>
              <w:tab w:val="right" w:pos="9097"/>
            </w:tabs>
          </w:pPr>
          <w:hyperlink w:anchor="_Toc15486">
            <w:r>
              <w:rPr>
                <w:rFonts w:ascii="Garamond" w:eastAsia="Garamond" w:hAnsi="Garamond" w:cs="Garamond"/>
              </w:rPr>
              <w:t>Metode in delo študenta</w:t>
            </w:r>
            <w:r>
              <w:tab/>
            </w:r>
            <w:r>
              <w:fldChar w:fldCharType="begin"/>
            </w:r>
            <w:r>
              <w:instrText>PAGEREF _Toc15486 \h</w:instrText>
            </w:r>
            <w:r>
              <w:fldChar w:fldCharType="separate"/>
            </w:r>
            <w:r>
              <w:rPr>
                <w:rFonts w:ascii="Garamond" w:eastAsia="Garamond" w:hAnsi="Garamond" w:cs="Garamond"/>
              </w:rPr>
              <w:t xml:space="preserve">6 </w:t>
            </w:r>
            <w:r>
              <w:fldChar w:fldCharType="end"/>
            </w:r>
          </w:hyperlink>
        </w:p>
        <w:p w14:paraId="4959BD05" w14:textId="77777777" w:rsidR="00041FD8" w:rsidRDefault="00014632">
          <w:pPr>
            <w:pStyle w:val="Kazalovsebine1"/>
            <w:tabs>
              <w:tab w:val="right" w:pos="9097"/>
            </w:tabs>
          </w:pPr>
          <w:hyperlink w:anchor="_Toc15487">
            <w:r>
              <w:rPr>
                <w:rFonts w:ascii="Garamond" w:eastAsia="Garamond" w:hAnsi="Garamond" w:cs="Garamond"/>
              </w:rPr>
              <w:t>Nekaj praktičnih nasvetov za mentorje</w:t>
            </w:r>
            <w:r>
              <w:tab/>
            </w:r>
            <w:r>
              <w:fldChar w:fldCharType="begin"/>
            </w:r>
            <w:r>
              <w:instrText>PAGEREF _Toc15487 \h</w:instrText>
            </w:r>
            <w:r>
              <w:fldChar w:fldCharType="separate"/>
            </w:r>
            <w:r>
              <w:rPr>
                <w:rFonts w:ascii="Garamond" w:eastAsia="Garamond" w:hAnsi="Garamond" w:cs="Garamond"/>
              </w:rPr>
              <w:t xml:space="preserve">7 </w:t>
            </w:r>
            <w:r>
              <w:fldChar w:fldCharType="end"/>
            </w:r>
          </w:hyperlink>
        </w:p>
        <w:p w14:paraId="12B5505F" w14:textId="38AB8C61" w:rsidR="00041FD8" w:rsidRDefault="00014632">
          <w:pPr>
            <w:pStyle w:val="Kazalovsebine1"/>
            <w:tabs>
              <w:tab w:val="right" w:pos="9097"/>
            </w:tabs>
          </w:pPr>
          <w:hyperlink w:anchor="_Toc15488">
            <w:r>
              <w:rPr>
                <w:rFonts w:ascii="Garamond" w:eastAsia="Garamond" w:hAnsi="Garamond" w:cs="Garamond"/>
              </w:rPr>
              <w:t>Dokazi o opravljen</w:t>
            </w:r>
            <w:r w:rsidR="005A7B07">
              <w:rPr>
                <w:rFonts w:ascii="Garamond" w:eastAsia="Garamond" w:hAnsi="Garamond" w:cs="Garamond"/>
              </w:rPr>
              <w:t>ih individualnih vaj v kliničnem okolju</w:t>
            </w:r>
            <w:r>
              <w:tab/>
            </w:r>
            <w:r>
              <w:fldChar w:fldCharType="begin"/>
            </w:r>
            <w:r>
              <w:instrText>PAGEREF _Toc15488 \h</w:instrText>
            </w:r>
            <w:r>
              <w:fldChar w:fldCharType="separate"/>
            </w:r>
            <w:r>
              <w:rPr>
                <w:rFonts w:ascii="Garamond" w:eastAsia="Garamond" w:hAnsi="Garamond" w:cs="Garamond"/>
              </w:rPr>
              <w:t xml:space="preserve">8 </w:t>
            </w:r>
            <w:r>
              <w:fldChar w:fldCharType="end"/>
            </w:r>
          </w:hyperlink>
        </w:p>
        <w:p w14:paraId="50D90109" w14:textId="16F073F4" w:rsidR="00041FD8" w:rsidRDefault="00014632">
          <w:pPr>
            <w:pStyle w:val="Kazalovsebine1"/>
            <w:tabs>
              <w:tab w:val="right" w:pos="9097"/>
            </w:tabs>
          </w:pPr>
          <w:hyperlink w:anchor="_Toc15489">
            <w:r>
              <w:rPr>
                <w:rFonts w:ascii="Garamond" w:eastAsia="Garamond" w:hAnsi="Garamond" w:cs="Garamond"/>
              </w:rPr>
              <w:t xml:space="preserve">DNEVNIK IZVAJANJA </w:t>
            </w:r>
            <w:r w:rsidR="00B44480">
              <w:rPr>
                <w:rFonts w:ascii="Garamond" w:eastAsia="Garamond" w:hAnsi="Garamond" w:cs="Garamond"/>
              </w:rPr>
              <w:t>INDIVIDUALNIH VAJ</w:t>
            </w:r>
            <w:r>
              <w:rPr>
                <w:rFonts w:ascii="Garamond" w:eastAsia="Garamond" w:hAnsi="Garamond" w:cs="Garamond"/>
              </w:rPr>
              <w:t xml:space="preserve"> V ZOBOZDRAVSTVENI AMBULANTI</w:t>
            </w:r>
            <w:r>
              <w:tab/>
            </w:r>
            <w:r>
              <w:fldChar w:fldCharType="begin"/>
            </w:r>
            <w:r>
              <w:instrText>PAGEREF _Toc15489 \h</w:instrText>
            </w:r>
            <w:r>
              <w:fldChar w:fldCharType="separate"/>
            </w:r>
            <w:r>
              <w:rPr>
                <w:rFonts w:ascii="Garamond" w:eastAsia="Garamond" w:hAnsi="Garamond" w:cs="Garamond"/>
              </w:rPr>
              <w:t xml:space="preserve">9 </w:t>
            </w:r>
            <w:r>
              <w:fldChar w:fldCharType="end"/>
            </w:r>
          </w:hyperlink>
        </w:p>
        <w:p w14:paraId="30099CC6" w14:textId="34467398" w:rsidR="00041FD8" w:rsidRDefault="00014632">
          <w:pPr>
            <w:pStyle w:val="Kazalovsebine1"/>
            <w:tabs>
              <w:tab w:val="right" w:pos="9097"/>
            </w:tabs>
          </w:pPr>
          <w:hyperlink w:anchor="_Toc15490">
            <w:r>
              <w:rPr>
                <w:rFonts w:ascii="Garamond" w:eastAsia="Garamond" w:hAnsi="Garamond" w:cs="Garamond"/>
              </w:rPr>
              <w:t xml:space="preserve">POTRDILO MENTORJA </w:t>
            </w:r>
            <w:r w:rsidR="00B44480">
              <w:rPr>
                <w:rFonts w:ascii="Garamond" w:eastAsia="Garamond" w:hAnsi="Garamond" w:cs="Garamond"/>
              </w:rPr>
              <w:t>INDIVIDUALNIH VAJ</w:t>
            </w:r>
            <w:r>
              <w:rPr>
                <w:rFonts w:ascii="Garamond" w:eastAsia="Garamond" w:hAnsi="Garamond" w:cs="Garamond"/>
              </w:rPr>
              <w:t xml:space="preserve"> V ZOBOZDRAVSTVENI AMBULANTI</w:t>
            </w:r>
            <w:r>
              <w:tab/>
            </w:r>
            <w:r>
              <w:fldChar w:fldCharType="begin"/>
            </w:r>
            <w:r>
              <w:instrText>PAGEREF _Toc15490 \h</w:instrText>
            </w:r>
            <w:r>
              <w:fldChar w:fldCharType="separate"/>
            </w:r>
            <w:r>
              <w:rPr>
                <w:rFonts w:ascii="Garamond" w:eastAsia="Garamond" w:hAnsi="Garamond" w:cs="Garamond"/>
              </w:rPr>
              <w:t xml:space="preserve">11 </w:t>
            </w:r>
            <w:r>
              <w:fldChar w:fldCharType="end"/>
            </w:r>
          </w:hyperlink>
        </w:p>
        <w:p w14:paraId="7BD01DFC" w14:textId="77777777" w:rsidR="00041FD8" w:rsidRDefault="00014632">
          <w:pPr>
            <w:pStyle w:val="Kazalovsebine1"/>
            <w:tabs>
              <w:tab w:val="right" w:pos="9097"/>
            </w:tabs>
          </w:pPr>
          <w:hyperlink w:anchor="_Toc15491">
            <w:r>
              <w:rPr>
                <w:rFonts w:ascii="Garamond" w:eastAsia="Garamond" w:hAnsi="Garamond" w:cs="Garamond"/>
              </w:rPr>
              <w:t>MENTORJEVA OCENA ŠTUDENTA V ZOBOZDRAVSTVENI AMBULANTI</w:t>
            </w:r>
            <w:r>
              <w:tab/>
            </w:r>
            <w:r>
              <w:fldChar w:fldCharType="begin"/>
            </w:r>
            <w:r>
              <w:instrText>PAGEREF _Toc15491 \h</w:instrText>
            </w:r>
            <w:r>
              <w:fldChar w:fldCharType="separate"/>
            </w:r>
            <w:r>
              <w:rPr>
                <w:rFonts w:ascii="Garamond" w:eastAsia="Garamond" w:hAnsi="Garamond" w:cs="Garamond"/>
              </w:rPr>
              <w:t xml:space="preserve">12 </w:t>
            </w:r>
            <w:r>
              <w:fldChar w:fldCharType="end"/>
            </w:r>
          </w:hyperlink>
        </w:p>
        <w:p w14:paraId="7A1B4661" w14:textId="0A4DC0E5" w:rsidR="00041FD8" w:rsidRDefault="00014632" w:rsidP="005A7B07">
          <w:pPr>
            <w:tabs>
              <w:tab w:val="center" w:pos="3622"/>
              <w:tab w:val="center" w:pos="4342"/>
              <w:tab w:val="center" w:pos="5062"/>
              <w:tab w:val="center" w:pos="5782"/>
              <w:tab w:val="center" w:pos="6502"/>
              <w:tab w:val="center" w:pos="7222"/>
              <w:tab w:val="center" w:pos="7943"/>
              <w:tab w:val="center" w:pos="8766"/>
            </w:tabs>
            <w:spacing w:after="160" w:line="259" w:lineRule="auto"/>
            <w:ind w:left="0" w:firstLine="0"/>
            <w:jc w:val="left"/>
          </w:pPr>
          <w:r>
            <w:fldChar w:fldCharType="end"/>
          </w:r>
          <w:r w:rsidR="005A7B07" w:rsidRPr="005A7B07">
            <w:rPr>
              <w:sz w:val="22"/>
            </w:rPr>
            <w:t xml:space="preserve"> </w:t>
          </w:r>
          <w:r w:rsidR="005A7B07">
            <w:rPr>
              <w:sz w:val="22"/>
            </w:rPr>
            <w:t xml:space="preserve">Obvestilo o prisotnosti študenta/ke </w:t>
          </w:r>
          <w:r w:rsidR="005A7B07">
            <w:rPr>
              <w:sz w:val="22"/>
            </w:rPr>
            <w:tab/>
            <w:t xml:space="preserve"> </w:t>
          </w:r>
          <w:r w:rsidR="005A7B07">
            <w:rPr>
              <w:sz w:val="22"/>
            </w:rPr>
            <w:tab/>
            <w:t xml:space="preserve"> </w:t>
          </w:r>
          <w:r w:rsidR="005A7B07">
            <w:rPr>
              <w:sz w:val="22"/>
            </w:rPr>
            <w:tab/>
            <w:t xml:space="preserve"> </w:t>
          </w:r>
          <w:r w:rsidR="005A7B07">
            <w:rPr>
              <w:sz w:val="22"/>
            </w:rPr>
            <w:tab/>
            <w:t xml:space="preserve"> </w:t>
          </w:r>
          <w:r w:rsidR="005A7B07">
            <w:rPr>
              <w:sz w:val="22"/>
            </w:rPr>
            <w:tab/>
            <w:t xml:space="preserve"> </w:t>
          </w:r>
          <w:r w:rsidR="005A7B07">
            <w:rPr>
              <w:sz w:val="22"/>
            </w:rPr>
            <w:tab/>
            <w:t xml:space="preserve"> </w:t>
          </w:r>
          <w:r w:rsidR="005A7B07">
            <w:rPr>
              <w:sz w:val="22"/>
            </w:rPr>
            <w:tab/>
            <w:t xml:space="preserve"> </w:t>
          </w:r>
          <w:r w:rsidR="005A7B07">
            <w:rPr>
              <w:sz w:val="22"/>
            </w:rPr>
            <w:tab/>
            <w:t xml:space="preserve">          13 </w:t>
          </w:r>
        </w:p>
      </w:sdtContent>
    </w:sdt>
    <w:p w14:paraId="42D226BC" w14:textId="0741695B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</w:rPr>
        <w:tab/>
      </w:r>
      <w:r>
        <w:rPr>
          <w:b/>
          <w:color w:val="5B9BD5"/>
        </w:rPr>
        <w:t xml:space="preserve"> </w:t>
      </w:r>
      <w:r>
        <w:br w:type="page"/>
      </w:r>
    </w:p>
    <w:p w14:paraId="1324CDC5" w14:textId="77777777" w:rsidR="00041FD8" w:rsidRPr="005A7B07" w:rsidRDefault="00014632">
      <w:pPr>
        <w:pStyle w:val="Naslov1"/>
        <w:ind w:left="16"/>
        <w:rPr>
          <w:rFonts w:ascii="Garamond" w:hAnsi="Garamond"/>
          <w:sz w:val="28"/>
          <w:szCs w:val="28"/>
        </w:rPr>
      </w:pPr>
      <w:bookmarkStart w:id="0" w:name="_Toc15484"/>
      <w:r w:rsidRPr="005A7B07">
        <w:rPr>
          <w:rFonts w:ascii="Garamond" w:hAnsi="Garamond"/>
          <w:sz w:val="28"/>
          <w:szCs w:val="28"/>
        </w:rPr>
        <w:lastRenderedPageBreak/>
        <w:t xml:space="preserve">UVOD </w:t>
      </w:r>
      <w:bookmarkEnd w:id="0"/>
    </w:p>
    <w:p w14:paraId="05F6BF62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618CAA5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023170C" w14:textId="1AFC5EE7" w:rsidR="00041FD8" w:rsidRDefault="00821065">
      <w:pPr>
        <w:spacing w:after="150"/>
      </w:pPr>
      <w:r>
        <w:t>Individualne vaje v kliničnem okolju</w:t>
      </w:r>
      <w:r w:rsidR="00014632">
        <w:t xml:space="preserve"> </w:t>
      </w:r>
      <w:r w:rsidR="00805484">
        <w:t xml:space="preserve">(IVKO) </w:t>
      </w:r>
      <w:r w:rsidR="00014632">
        <w:t xml:space="preserve">v prvih letnikih študija </w:t>
      </w:r>
      <w:r>
        <w:t>so</w:t>
      </w:r>
      <w:r w:rsidR="00014632">
        <w:t xml:space="preserve"> novost v študijsk</w:t>
      </w:r>
      <w:r w:rsidR="00014632">
        <w:t xml:space="preserve">em programu Medicinske fakultete Univerze v Ljubljani (UL MF) in </w:t>
      </w:r>
      <w:r w:rsidR="00014632">
        <w:t>omogoča</w:t>
      </w:r>
      <w:r>
        <w:t>jo</w:t>
      </w:r>
      <w:r w:rsidR="00014632">
        <w:t xml:space="preserve"> študentom </w:t>
      </w:r>
      <w:r w:rsidR="00014632">
        <w:t xml:space="preserve">zgodnjo </w:t>
      </w:r>
      <w:r w:rsidR="00014632">
        <w:t>klinično izkušnjo</w:t>
      </w:r>
      <w:r w:rsidR="00014632">
        <w:t xml:space="preserve">. </w:t>
      </w:r>
      <w:r w:rsidR="00014632">
        <w:t xml:space="preserve">Namen </w:t>
      </w:r>
      <w:r w:rsidR="00EB1599">
        <w:t>individualnih vaj v kliničnem okolju</w:t>
      </w:r>
      <w:r w:rsidR="00014632">
        <w:t xml:space="preserve"> je študentom osmisliti študij teoretičnih vsebin</w:t>
      </w:r>
      <w:r w:rsidR="00014632">
        <w:t xml:space="preserve"> </w:t>
      </w:r>
      <w:r w:rsidR="00014632">
        <w:t xml:space="preserve">in jim približati bodoči poklic. </w:t>
      </w:r>
      <w:r w:rsidR="00EB1599">
        <w:t>Individualne vaje v kliničnem okolju so</w:t>
      </w:r>
      <w:r w:rsidR="00014632">
        <w:t xml:space="preserve"> priložnost za pridobivanje in utrjevanje kliničnih veščin v realnem, a varnem okolju in priložnost za oblikovanje temeljnih vrednot zdravnika in zobozdravnika.</w:t>
      </w:r>
      <w:r w:rsidR="00014632">
        <w:t xml:space="preserve"> </w:t>
      </w:r>
    </w:p>
    <w:p w14:paraId="3D3811E8" w14:textId="7997871A" w:rsidR="00041FD8" w:rsidRDefault="00014632">
      <w:pPr>
        <w:spacing w:after="150"/>
      </w:pPr>
      <w:r>
        <w:t xml:space="preserve">Študenti drugega letnika medicine in dentalne medicine opravljajo </w:t>
      </w:r>
      <w:r w:rsidR="00EB1599">
        <w:t>individualne vaje</w:t>
      </w:r>
      <w:r>
        <w:t xml:space="preserve"> skupaj, v izbranih domovih starejših občanov v Sloveniji. Med klinično prakso imajo priložnost nadgrajevati veščine sporazumevanja v zahtevnejših okoliščinah, vaditi kliničn</w:t>
      </w:r>
      <w:r>
        <w:t xml:space="preserve">i pregled in izvajati postopke </w:t>
      </w:r>
      <w:r>
        <w:t>zdravstvene nege, se vključevati v zdravstveni tim ter graditi profesionalno identiteto v delovnem okolju. Študenti dentalne medicine bodo v domu starejših</w:t>
      </w:r>
      <w:r>
        <w:t xml:space="preserve"> </w:t>
      </w:r>
      <w:r>
        <w:t xml:space="preserve">občanov </w:t>
      </w:r>
      <w:r>
        <w:t xml:space="preserve"> izvedli tudi kratko edukacijsko delavnico </w:t>
      </w:r>
      <w:r>
        <w:t>o pomenu in vzdržev</w:t>
      </w:r>
      <w:r>
        <w:t>anju ustnega zdravja z demonstracijo izvajanja pravilne ustne higiene. O</w:t>
      </w:r>
      <w:r>
        <w:t>pravijo t</w:t>
      </w:r>
      <w:r>
        <w:t xml:space="preserve">udi štiri dni </w:t>
      </w:r>
      <w:r w:rsidR="00DB703C">
        <w:t>individualnih vaj</w:t>
      </w:r>
      <w:r>
        <w:t xml:space="preserve"> z individualnim mentorjem v zob</w:t>
      </w:r>
      <w:r>
        <w:t xml:space="preserve">ozdravstveni ambulanti. </w:t>
      </w:r>
    </w:p>
    <w:p w14:paraId="2B13D65C" w14:textId="0FC55328" w:rsidR="00041FD8" w:rsidRDefault="00DB703C">
      <w:pPr>
        <w:spacing w:after="150"/>
      </w:pPr>
      <w:r>
        <w:t>Individualne vaje v kliničnem okolju</w:t>
      </w:r>
      <w:r w:rsidR="00014632">
        <w:t xml:space="preserve"> obsega</w:t>
      </w:r>
      <w:r>
        <w:t>jo</w:t>
      </w:r>
      <w:r w:rsidR="00014632">
        <w:t xml:space="preserve"> 60 ur in poteka</w:t>
      </w:r>
      <w:r>
        <w:t>jo</w:t>
      </w:r>
      <w:r w:rsidR="00014632">
        <w:t xml:space="preserve"> od junija do septembra. </w:t>
      </w:r>
      <w:r w:rsidR="00014632">
        <w:t xml:space="preserve">Pripravljalna dneva </w:t>
      </w:r>
      <w:r>
        <w:t>individualnih vaj</w:t>
      </w:r>
      <w:r w:rsidR="00014632">
        <w:t xml:space="preserve"> </w:t>
      </w:r>
      <w:r w:rsidR="00014632">
        <w:t xml:space="preserve">se izvajata v </w:t>
      </w:r>
      <w:r w:rsidR="00014632">
        <w:t>Centru za učenje kliničnih veščin</w:t>
      </w:r>
      <w:r w:rsidR="00014632">
        <w:t xml:space="preserve"> UL MF: prvi dan v medicinskem centru, drugi v </w:t>
      </w:r>
      <w:r w:rsidR="00014632">
        <w:t xml:space="preserve">centru za dentalno medicino. V centrih za učenje kliničnih veščin študenti ponovijo klinične veščine, ki so jih večinoma že spoznali pri drugih predmetih med študijskim letom, nadgradijo </w:t>
      </w:r>
      <w:r w:rsidR="00014632">
        <w:t xml:space="preserve">znanje zdravstvene nege ter </w:t>
      </w:r>
      <w:r w:rsidR="00014632">
        <w:t xml:space="preserve">se pripravijo na praktično delo. </w:t>
      </w:r>
      <w:r w:rsidR="00014632">
        <w:t xml:space="preserve"> </w:t>
      </w:r>
    </w:p>
    <w:p w14:paraId="33136289" w14:textId="0E490A74" w:rsidR="00041FD8" w:rsidRDefault="00014632">
      <w:pPr>
        <w:spacing w:after="152" w:line="265" w:lineRule="auto"/>
        <w:jc w:val="left"/>
      </w:pPr>
      <w:r>
        <w:t>Pred vami so navodila za mentorje v zobozdravstveni ambulanti, v katerih najdete napotke za izvaja</w:t>
      </w:r>
      <w:r>
        <w:t xml:space="preserve">nje </w:t>
      </w:r>
      <w:r w:rsidR="00DB703C">
        <w:t xml:space="preserve">individualnih vaj </w:t>
      </w:r>
      <w:r w:rsidR="009D3076">
        <w:t>v kliničnem okolju</w:t>
      </w:r>
      <w:r>
        <w:t xml:space="preserve"> ter obrazce, ki jih je potrebno </w:t>
      </w:r>
      <w:r>
        <w:t xml:space="preserve">med </w:t>
      </w:r>
      <w:r w:rsidR="009D3076">
        <w:t>individualnimi vajami</w:t>
      </w:r>
      <w:r>
        <w:t xml:space="preserve"> izpolniti.  </w:t>
      </w:r>
    </w:p>
    <w:p w14:paraId="09B7F6D1" w14:textId="77777777" w:rsidR="00041FD8" w:rsidRDefault="00014632">
      <w:pPr>
        <w:spacing w:after="157" w:line="259" w:lineRule="auto"/>
        <w:ind w:left="21" w:firstLine="0"/>
        <w:jc w:val="left"/>
      </w:pPr>
      <w:r>
        <w:t xml:space="preserve"> </w:t>
      </w:r>
    </w:p>
    <w:p w14:paraId="7184699E" w14:textId="77777777" w:rsidR="00041FD8" w:rsidRDefault="00014632">
      <w:pPr>
        <w:spacing w:after="149"/>
      </w:pPr>
      <w:r>
        <w:t>Hvala za vaše sodelovanje!</w:t>
      </w:r>
      <w:r>
        <w:t xml:space="preserve"> </w:t>
      </w:r>
    </w:p>
    <w:p w14:paraId="7FD4CD5A" w14:textId="77777777" w:rsidR="00041FD8" w:rsidRDefault="00014632">
      <w:pPr>
        <w:spacing w:after="160" w:line="259" w:lineRule="auto"/>
        <w:ind w:left="21" w:firstLine="0"/>
        <w:jc w:val="left"/>
      </w:pPr>
      <w:r>
        <w:t xml:space="preserve"> </w:t>
      </w:r>
    </w:p>
    <w:p w14:paraId="21D6F8BF" w14:textId="77777777" w:rsidR="00041FD8" w:rsidRDefault="00014632">
      <w:pPr>
        <w:spacing w:after="0" w:line="259" w:lineRule="auto"/>
        <w:ind w:left="21" w:firstLine="0"/>
        <w:jc w:val="left"/>
      </w:pPr>
      <w:r>
        <w:t xml:space="preserve"> </w:t>
      </w:r>
    </w:p>
    <w:p w14:paraId="4F118563" w14:textId="77777777" w:rsidR="00041FD8" w:rsidRDefault="00014632">
      <w:pPr>
        <w:spacing w:after="5" w:line="265" w:lineRule="auto"/>
        <w:jc w:val="left"/>
      </w:pPr>
      <w:r>
        <w:t xml:space="preserve">Urednici </w:t>
      </w:r>
    </w:p>
    <w:p w14:paraId="6E37042C" w14:textId="77777777" w:rsidR="00041FD8" w:rsidRDefault="00014632">
      <w:pPr>
        <w:spacing w:after="5" w:line="265" w:lineRule="auto"/>
        <w:ind w:right="7630"/>
        <w:jc w:val="left"/>
      </w:pPr>
      <w:r>
        <w:t xml:space="preserve">Janja Jan Vesna Homar </w:t>
      </w:r>
    </w:p>
    <w:p w14:paraId="4FA80AB0" w14:textId="77777777" w:rsidR="00041FD8" w:rsidRDefault="00014632">
      <w:pPr>
        <w:spacing w:after="0" w:line="259" w:lineRule="auto"/>
        <w:ind w:left="21" w:firstLine="0"/>
        <w:jc w:val="left"/>
        <w:rPr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b/>
          <w:sz w:val="22"/>
        </w:rPr>
        <w:t xml:space="preserve"> </w:t>
      </w:r>
    </w:p>
    <w:p w14:paraId="04782AC2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3B13D788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065E3B2C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4E9F6CF8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48419EDE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7C44ED1E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615DF88D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3400A437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1C7CE50C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4445CF63" w14:textId="77777777" w:rsidR="009D3076" w:rsidRDefault="009D3076">
      <w:pPr>
        <w:spacing w:after="0" w:line="259" w:lineRule="auto"/>
        <w:ind w:left="21" w:firstLine="0"/>
        <w:jc w:val="left"/>
        <w:rPr>
          <w:b/>
          <w:sz w:val="22"/>
        </w:rPr>
      </w:pPr>
    </w:p>
    <w:p w14:paraId="66C4631A" w14:textId="77777777" w:rsidR="009D3076" w:rsidRDefault="009D3076">
      <w:pPr>
        <w:spacing w:after="0" w:line="259" w:lineRule="auto"/>
        <w:ind w:left="21" w:firstLine="0"/>
        <w:jc w:val="left"/>
      </w:pPr>
    </w:p>
    <w:p w14:paraId="7CAEE1C4" w14:textId="52E92086" w:rsidR="00041FD8" w:rsidRPr="009D3076" w:rsidRDefault="00014632">
      <w:pPr>
        <w:pStyle w:val="Naslov1"/>
        <w:ind w:left="16"/>
        <w:rPr>
          <w:rFonts w:ascii="Garamond" w:hAnsi="Garamond"/>
          <w:sz w:val="28"/>
          <w:szCs w:val="28"/>
        </w:rPr>
      </w:pPr>
      <w:bookmarkStart w:id="1" w:name="_Toc15485"/>
      <w:r w:rsidRPr="009D3076">
        <w:rPr>
          <w:rFonts w:ascii="Garamond" w:hAnsi="Garamond"/>
          <w:sz w:val="28"/>
          <w:szCs w:val="28"/>
        </w:rPr>
        <w:lastRenderedPageBreak/>
        <w:t xml:space="preserve">Namen in cilji </w:t>
      </w:r>
      <w:r w:rsidR="009D3076">
        <w:rPr>
          <w:rFonts w:ascii="Garamond" w:hAnsi="Garamond"/>
          <w:sz w:val="28"/>
          <w:szCs w:val="28"/>
        </w:rPr>
        <w:t>individualnih vaj v kliničnem okolju</w:t>
      </w:r>
      <w:r w:rsidRPr="009D3076">
        <w:rPr>
          <w:rFonts w:ascii="Garamond" w:hAnsi="Garamond"/>
          <w:sz w:val="28"/>
          <w:szCs w:val="28"/>
        </w:rPr>
        <w:t xml:space="preserve"> za študente </w:t>
      </w:r>
      <w:r w:rsidRPr="009D3076">
        <w:rPr>
          <w:rFonts w:ascii="Garamond" w:hAnsi="Garamond"/>
          <w:sz w:val="28"/>
          <w:szCs w:val="28"/>
        </w:rPr>
        <w:t xml:space="preserve">2. letnika medicine in dentalne medicine </w:t>
      </w:r>
      <w:bookmarkEnd w:id="1"/>
    </w:p>
    <w:p w14:paraId="5C18289E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5DB1E86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22ECE73" w14:textId="316FC4D4" w:rsidR="00041FD8" w:rsidRDefault="00014632">
      <w:pPr>
        <w:spacing w:after="10"/>
      </w:pPr>
      <w:r>
        <w:rPr>
          <w:b/>
          <w:sz w:val="22"/>
        </w:rPr>
        <w:t>Namen</w:t>
      </w:r>
      <w:r>
        <w:rPr>
          <w:sz w:val="22"/>
        </w:rPr>
        <w:t xml:space="preserve"> </w:t>
      </w:r>
      <w:r w:rsidR="009D3076">
        <w:t>individualnih vaj v kliničnem okolju</w:t>
      </w:r>
      <w:r>
        <w:t xml:space="preserve"> 2 je graditi identiteto </w:t>
      </w:r>
      <w:r>
        <w:t xml:space="preserve">zdravnika in zobozdravnika v </w:t>
      </w:r>
      <w:proofErr w:type="spellStart"/>
      <w:r>
        <w:t>interprofesionalnem</w:t>
      </w:r>
      <w:proofErr w:type="spellEnd"/>
      <w:r>
        <w:t xml:space="preserve"> </w:t>
      </w:r>
      <w:r>
        <w:t xml:space="preserve">zdravstvenem timu, spoznati pomen timskega dela med različnimi profili, ki delujejo na področju zdravstva in socialnega varstva, pridobiti nekatere klinične veščine in veščine nege bolnika ter </w:t>
      </w:r>
      <w:r>
        <w:t>oblikovati pro</w:t>
      </w:r>
      <w:r>
        <w:t>fesionalne in humanistične vrednote, potrebne za delo z bolniki.</w:t>
      </w:r>
      <w:r>
        <w:rPr>
          <w:rFonts w:ascii="Calibri" w:eastAsia="Calibri" w:hAnsi="Calibri" w:cs="Calibri"/>
          <w:sz w:val="22"/>
        </w:rPr>
        <w:t xml:space="preserve"> </w:t>
      </w:r>
    </w:p>
    <w:p w14:paraId="38B2EE77" w14:textId="77777777" w:rsidR="00041FD8" w:rsidRDefault="00014632">
      <w:pPr>
        <w:spacing w:after="15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43731928" w14:textId="77777777" w:rsidR="00041FD8" w:rsidRDefault="00014632">
      <w:pPr>
        <w:spacing w:after="29" w:line="259" w:lineRule="auto"/>
        <w:ind w:left="21" w:firstLine="0"/>
        <w:jc w:val="left"/>
      </w:pPr>
      <w:r>
        <w:rPr>
          <w:b/>
          <w:sz w:val="22"/>
        </w:rPr>
        <w:t xml:space="preserve">Cilji </w:t>
      </w:r>
    </w:p>
    <w:p w14:paraId="3198E9C6" w14:textId="441EB98B" w:rsidR="00041FD8" w:rsidRDefault="00014632">
      <w:r>
        <w:t xml:space="preserve">Ob koncu </w:t>
      </w:r>
      <w:r w:rsidR="005B51FA">
        <w:t>IVKO</w:t>
      </w:r>
      <w:r>
        <w:t xml:space="preserve"> 2 (se) bo študent: </w:t>
      </w:r>
      <w:r>
        <w:t xml:space="preserve"> </w:t>
      </w:r>
    </w:p>
    <w:p w14:paraId="524D2D64" w14:textId="77777777" w:rsidR="00041FD8" w:rsidRDefault="00014632">
      <w:pPr>
        <w:numPr>
          <w:ilvl w:val="0"/>
          <w:numId w:val="1"/>
        </w:numPr>
        <w:spacing w:after="50" w:line="265" w:lineRule="auto"/>
        <w:ind w:hanging="360"/>
      </w:pPr>
      <w:r>
        <w:t xml:space="preserve">prepoznal osnovne bolnikove negovalne in zdravstvene potrebe, </w:t>
      </w:r>
    </w:p>
    <w:p w14:paraId="75D334B5" w14:textId="77777777" w:rsidR="00041FD8" w:rsidRDefault="00014632">
      <w:pPr>
        <w:numPr>
          <w:ilvl w:val="0"/>
          <w:numId w:val="1"/>
        </w:numPr>
        <w:ind w:hanging="360"/>
      </w:pPr>
      <w:r>
        <w:t>pridobil in nadgradil nekatere klinične veščine,</w:t>
      </w:r>
      <w:r>
        <w:t xml:space="preserve"> </w:t>
      </w:r>
    </w:p>
    <w:p w14:paraId="429A0CB9" w14:textId="77777777" w:rsidR="00041FD8" w:rsidRDefault="00014632">
      <w:pPr>
        <w:numPr>
          <w:ilvl w:val="0"/>
          <w:numId w:val="1"/>
        </w:numPr>
        <w:ind w:hanging="360"/>
      </w:pPr>
      <w:r>
        <w:t xml:space="preserve">pridobil in </w:t>
      </w:r>
      <w:r>
        <w:t>nadgradil nekatere veščine zdravstvene nege,</w:t>
      </w:r>
      <w:r>
        <w:t xml:space="preserve"> </w:t>
      </w:r>
    </w:p>
    <w:p w14:paraId="2AE6F08C" w14:textId="77777777" w:rsidR="00041FD8" w:rsidRDefault="00014632">
      <w:pPr>
        <w:numPr>
          <w:ilvl w:val="0"/>
          <w:numId w:val="1"/>
        </w:numPr>
        <w:ind w:hanging="360"/>
      </w:pPr>
      <w:r>
        <w:t xml:space="preserve">pridobil in </w:t>
      </w:r>
      <w:r>
        <w:t xml:space="preserve">nadgradil veščine vzdrževanja ustnega zdravja pri starejšem </w:t>
      </w:r>
      <w:r>
        <w:t xml:space="preserve">bolniku, </w:t>
      </w:r>
    </w:p>
    <w:p w14:paraId="78A6EE71" w14:textId="77777777" w:rsidR="00041FD8" w:rsidRDefault="00014632">
      <w:pPr>
        <w:numPr>
          <w:ilvl w:val="0"/>
          <w:numId w:val="1"/>
        </w:numPr>
        <w:spacing w:after="52" w:line="265" w:lineRule="auto"/>
        <w:ind w:hanging="360"/>
      </w:pPr>
      <w:r>
        <w:t xml:space="preserve">zavedal pomena </w:t>
      </w:r>
      <w:proofErr w:type="spellStart"/>
      <w:r>
        <w:t>interprofesionalnega</w:t>
      </w:r>
      <w:proofErr w:type="spellEnd"/>
      <w:r>
        <w:t xml:space="preserve"> tima pri delu z bolniki, </w:t>
      </w:r>
    </w:p>
    <w:p w14:paraId="37165F1C" w14:textId="77777777" w:rsidR="00041FD8" w:rsidRDefault="00014632">
      <w:pPr>
        <w:numPr>
          <w:ilvl w:val="0"/>
          <w:numId w:val="1"/>
        </w:numPr>
        <w:ind w:hanging="360"/>
      </w:pPr>
      <w:r>
        <w:t>zavedal kompetenc drugih članov interdisciplinarnega tima,</w:t>
      </w:r>
      <w:r>
        <w:t xml:space="preserve"> </w:t>
      </w:r>
    </w:p>
    <w:p w14:paraId="704B8AF6" w14:textId="77777777" w:rsidR="00041FD8" w:rsidRDefault="00014632">
      <w:pPr>
        <w:numPr>
          <w:ilvl w:val="0"/>
          <w:numId w:val="1"/>
        </w:numPr>
        <w:ind w:hanging="360"/>
      </w:pPr>
      <w:r>
        <w:t xml:space="preserve">znal vključiti v delo </w:t>
      </w:r>
      <w:proofErr w:type="spellStart"/>
      <w:r>
        <w:t>interp</w:t>
      </w:r>
      <w:r>
        <w:t>r</w:t>
      </w:r>
      <w:r>
        <w:t>ofesionalnega</w:t>
      </w:r>
      <w:proofErr w:type="spellEnd"/>
      <w:r>
        <w:t xml:space="preserve"> tima glede na svoje zmožnostih in kompetence in</w:t>
      </w:r>
      <w:r>
        <w:t xml:space="preserve"> </w:t>
      </w:r>
    </w:p>
    <w:p w14:paraId="1D1EFEBF" w14:textId="77777777" w:rsidR="00041FD8" w:rsidRDefault="00014632">
      <w:pPr>
        <w:numPr>
          <w:ilvl w:val="0"/>
          <w:numId w:val="1"/>
        </w:numPr>
        <w:spacing w:after="5" w:line="265" w:lineRule="auto"/>
        <w:ind w:hanging="360"/>
      </w:pPr>
      <w:r>
        <w:t xml:space="preserve">nadgradil profesionalno identiteto v delovnem okolju. </w:t>
      </w:r>
    </w:p>
    <w:p w14:paraId="491FB722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br w:type="page"/>
      </w:r>
    </w:p>
    <w:p w14:paraId="60C173B5" w14:textId="77777777" w:rsidR="00041FD8" w:rsidRPr="00805484" w:rsidRDefault="00014632">
      <w:pPr>
        <w:pStyle w:val="Naslov1"/>
        <w:ind w:left="16"/>
        <w:rPr>
          <w:rFonts w:ascii="Garamond" w:hAnsi="Garamond"/>
          <w:sz w:val="28"/>
          <w:szCs w:val="28"/>
        </w:rPr>
      </w:pPr>
      <w:bookmarkStart w:id="2" w:name="_Toc15486"/>
      <w:r w:rsidRPr="00805484">
        <w:rPr>
          <w:rFonts w:ascii="Garamond" w:hAnsi="Garamond"/>
          <w:sz w:val="28"/>
          <w:szCs w:val="28"/>
        </w:rPr>
        <w:lastRenderedPageBreak/>
        <w:t xml:space="preserve">Metode in delo </w:t>
      </w:r>
      <w:r w:rsidRPr="00805484">
        <w:rPr>
          <w:rFonts w:ascii="Garamond" w:hAnsi="Garamond"/>
          <w:sz w:val="28"/>
          <w:szCs w:val="28"/>
        </w:rPr>
        <w:t>študenta</w:t>
      </w:r>
      <w:r w:rsidRPr="00805484">
        <w:rPr>
          <w:rFonts w:ascii="Garamond" w:hAnsi="Garamond"/>
          <w:sz w:val="28"/>
          <w:szCs w:val="28"/>
        </w:rPr>
        <w:t xml:space="preserve"> </w:t>
      </w:r>
      <w:bookmarkEnd w:id="2"/>
    </w:p>
    <w:p w14:paraId="7880D738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1CD71D7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194E733" w14:textId="77777777" w:rsidR="00041FD8" w:rsidRDefault="00014632">
      <w:pPr>
        <w:spacing w:after="2" w:line="259" w:lineRule="auto"/>
        <w:ind w:left="0" w:firstLine="0"/>
        <w:jc w:val="left"/>
      </w:pPr>
      <w:r>
        <w:rPr>
          <w:b/>
          <w:sz w:val="25"/>
        </w:rPr>
        <w:t xml:space="preserve">Uvodni seminar:  </w:t>
      </w:r>
    </w:p>
    <w:p w14:paraId="08765BCF" w14:textId="4E67D967" w:rsidR="00041FD8" w:rsidRDefault="00014632">
      <w:pPr>
        <w:spacing w:after="5" w:line="265" w:lineRule="auto"/>
        <w:jc w:val="left"/>
      </w:pPr>
      <w:r>
        <w:t xml:space="preserve">Predstavitev </w:t>
      </w:r>
      <w:r w:rsidR="00805484">
        <w:t>individualnih vaj v kliničnem okolju</w:t>
      </w:r>
      <w:r>
        <w:t>, namena,</w:t>
      </w:r>
      <w:r>
        <w:t xml:space="preserve"> ciljev ter vsebine. </w:t>
      </w:r>
    </w:p>
    <w:p w14:paraId="3FACDB3B" w14:textId="3512B29A" w:rsidR="00041FD8" w:rsidRDefault="00014632">
      <w:pPr>
        <w:spacing w:after="8"/>
      </w:pPr>
      <w:r>
        <w:t>Predstavitev izvedbe klinične prakse</w:t>
      </w:r>
      <w:r>
        <w:t xml:space="preserve">: sodelovanje </w:t>
      </w:r>
      <w:r>
        <w:t xml:space="preserve">v domu </w:t>
      </w:r>
      <w:r w:rsidR="00805484">
        <w:t>starejših</w:t>
      </w:r>
      <w:r>
        <w:t xml:space="preserve"> občanov (DSO)</w:t>
      </w:r>
      <w:r>
        <w:t xml:space="preserve">, zobozdravstveni ambulanti, </w:t>
      </w:r>
      <w:r>
        <w:t>vodenje dnevnika, zaključno poročilo</w:t>
      </w:r>
      <w:r>
        <w:t xml:space="preserve">. </w:t>
      </w:r>
    </w:p>
    <w:p w14:paraId="656347C3" w14:textId="77777777" w:rsidR="00041FD8" w:rsidRDefault="00014632">
      <w:pPr>
        <w:spacing w:after="16" w:line="259" w:lineRule="auto"/>
        <w:ind w:left="21" w:firstLine="0"/>
        <w:jc w:val="left"/>
      </w:pPr>
      <w:r>
        <w:t xml:space="preserve"> </w:t>
      </w:r>
    </w:p>
    <w:p w14:paraId="2CC5022C" w14:textId="182E7CA8" w:rsidR="00041FD8" w:rsidRDefault="00805484" w:rsidP="00805484">
      <w:pPr>
        <w:spacing w:after="4"/>
        <w:ind w:left="16" w:right="1584" w:hanging="31"/>
        <w:jc w:val="left"/>
      </w:pPr>
      <w:r>
        <w:rPr>
          <w:b/>
          <w:sz w:val="25"/>
        </w:rPr>
        <w:t xml:space="preserve">Individualne vaje v kliničnem okolju </w:t>
      </w:r>
      <w:r w:rsidR="00014632">
        <w:rPr>
          <w:b/>
          <w:sz w:val="25"/>
        </w:rPr>
        <w:t xml:space="preserve"> (60 ur) </w:t>
      </w:r>
    </w:p>
    <w:p w14:paraId="1CF10EE7" w14:textId="3E048736" w:rsidR="00041FD8" w:rsidRDefault="00014632">
      <w:pPr>
        <w:spacing w:after="86"/>
      </w:pPr>
      <w:r>
        <w:t xml:space="preserve">Pripravljalna dneva </w:t>
      </w:r>
      <w:r w:rsidR="00805484">
        <w:t>individualnih vaj</w:t>
      </w:r>
      <w:r>
        <w:t xml:space="preserve"> se izvajata po razporedu v Centru za učenje kliničnih veščin UL </w:t>
      </w:r>
      <w:r>
        <w:t xml:space="preserve">MF:  </w:t>
      </w:r>
    </w:p>
    <w:p w14:paraId="66D5813E" w14:textId="77777777" w:rsidR="00041FD8" w:rsidRDefault="00014632">
      <w:pPr>
        <w:numPr>
          <w:ilvl w:val="0"/>
          <w:numId w:val="2"/>
        </w:numPr>
        <w:spacing w:after="72" w:line="265" w:lineRule="auto"/>
        <w:ind w:hanging="360"/>
        <w:jc w:val="left"/>
      </w:pPr>
      <w:r>
        <w:t xml:space="preserve">prvi dan v medicinskem centru (6 ur) in </w:t>
      </w:r>
    </w:p>
    <w:p w14:paraId="27CC12BF" w14:textId="77777777" w:rsidR="00041FD8" w:rsidRDefault="00014632">
      <w:pPr>
        <w:numPr>
          <w:ilvl w:val="0"/>
          <w:numId w:val="2"/>
        </w:numPr>
        <w:spacing w:after="5" w:line="265" w:lineRule="auto"/>
        <w:ind w:hanging="360"/>
        <w:jc w:val="left"/>
      </w:pPr>
      <w:r>
        <w:t xml:space="preserve">drugi dan v centru za dentalno medicino (6 ur).  </w:t>
      </w:r>
    </w:p>
    <w:p w14:paraId="5AF80074" w14:textId="77777777" w:rsidR="00041FD8" w:rsidRDefault="00014632">
      <w:pPr>
        <w:spacing w:after="5" w:line="265" w:lineRule="auto"/>
        <w:jc w:val="left"/>
      </w:pPr>
      <w:r>
        <w:t xml:space="preserve">Praksa v DSO traja 4 dni po 6 ur, </w:t>
      </w:r>
      <w:r>
        <w:t xml:space="preserve">enako traja praksa v zobozdravstveni ambulanti pri mentorju 4 dni po 6 ur.  </w:t>
      </w:r>
    </w:p>
    <w:p w14:paraId="77363E86" w14:textId="77777777" w:rsidR="00041FD8" w:rsidRDefault="00014632">
      <w:pPr>
        <w:spacing w:after="16" w:line="259" w:lineRule="auto"/>
        <w:ind w:left="21" w:firstLine="0"/>
        <w:jc w:val="left"/>
      </w:pPr>
      <w:r>
        <w:t xml:space="preserve"> </w:t>
      </w:r>
    </w:p>
    <w:p w14:paraId="77099975" w14:textId="77777777" w:rsidR="00041FD8" w:rsidRDefault="00014632">
      <w:pPr>
        <w:spacing w:after="4"/>
        <w:ind w:left="16" w:right="5518" w:hanging="31"/>
        <w:jc w:val="left"/>
      </w:pPr>
      <w:r>
        <w:rPr>
          <w:b/>
          <w:sz w:val="25"/>
        </w:rPr>
        <w:t xml:space="preserve">Samostojno delo študenta  </w:t>
      </w:r>
      <w:r>
        <w:t xml:space="preserve">Vodenje dnevnika. </w:t>
      </w:r>
    </w:p>
    <w:p w14:paraId="4651043B" w14:textId="5A5D7FE3" w:rsidR="00041FD8" w:rsidRDefault="00014632">
      <w:pPr>
        <w:spacing w:after="10"/>
      </w:pPr>
      <w:r>
        <w:t>Priprava kratkega poročila o opravljen</w:t>
      </w:r>
      <w:r w:rsidR="00416539">
        <w:t>ih individualnih vajah</w:t>
      </w:r>
      <w:r>
        <w:t xml:space="preserve">. </w:t>
      </w:r>
    </w:p>
    <w:p w14:paraId="2D1C2679" w14:textId="77777777" w:rsidR="00041FD8" w:rsidRDefault="00014632">
      <w:pPr>
        <w:spacing w:after="0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14:paraId="2BFCBE09" w14:textId="77777777" w:rsidR="00041FD8" w:rsidRDefault="00014632">
      <w:pPr>
        <w:spacing w:after="4"/>
        <w:ind w:left="16" w:right="5518" w:hanging="31"/>
        <w:jc w:val="left"/>
      </w:pPr>
      <w:r>
        <w:rPr>
          <w:b/>
          <w:sz w:val="25"/>
        </w:rPr>
        <w:t xml:space="preserve">Študentove obveznosti </w:t>
      </w:r>
    </w:p>
    <w:p w14:paraId="1A131D17" w14:textId="77777777" w:rsidR="00041FD8" w:rsidRDefault="00014632">
      <w:pPr>
        <w:spacing w:after="105"/>
      </w:pPr>
      <w:r>
        <w:t xml:space="preserve">Študent mora pri predmetu opraviti naslednje študijske </w:t>
      </w:r>
      <w:r>
        <w:t xml:space="preserve">obveznosti: </w:t>
      </w:r>
    </w:p>
    <w:p w14:paraId="6A4FA936" w14:textId="77777777" w:rsidR="00041FD8" w:rsidRDefault="00014632">
      <w:pPr>
        <w:numPr>
          <w:ilvl w:val="0"/>
          <w:numId w:val="3"/>
        </w:numPr>
        <w:ind w:hanging="360"/>
      </w:pPr>
      <w:r>
        <w:t>s</w:t>
      </w:r>
      <w:r>
        <w:t xml:space="preserve">e udeležiti uvodnega </w:t>
      </w:r>
      <w:r>
        <w:t xml:space="preserve">plenarnega </w:t>
      </w:r>
      <w:r>
        <w:t>srečanja</w:t>
      </w:r>
      <w:r>
        <w:t xml:space="preserve">, </w:t>
      </w:r>
    </w:p>
    <w:p w14:paraId="0D1B5CC1" w14:textId="77777777" w:rsidR="00041FD8" w:rsidRDefault="00014632">
      <w:pPr>
        <w:numPr>
          <w:ilvl w:val="0"/>
          <w:numId w:val="3"/>
        </w:numPr>
        <w:ind w:hanging="360"/>
      </w:pPr>
      <w:r>
        <w:t xml:space="preserve">aktivno sodelovati na vajah v </w:t>
      </w:r>
      <w:r>
        <w:t>centru za učenje kliničnih veščin</w:t>
      </w:r>
      <w:r>
        <w:t xml:space="preserve"> in </w:t>
      </w:r>
      <w:r>
        <w:t>v kliničnem okolju</w:t>
      </w:r>
      <w:r>
        <w:t xml:space="preserve">, </w:t>
      </w:r>
    </w:p>
    <w:p w14:paraId="6DC20D4F" w14:textId="77777777" w:rsidR="00041FD8" w:rsidRDefault="00014632">
      <w:pPr>
        <w:numPr>
          <w:ilvl w:val="0"/>
          <w:numId w:val="3"/>
        </w:numPr>
        <w:ind w:hanging="360"/>
      </w:pPr>
      <w:r>
        <w:t>voditi dnevnik</w:t>
      </w:r>
      <w:r>
        <w:t>, izpolniti vse predvidene naloge in predložiti dokaze</w:t>
      </w:r>
      <w:r>
        <w:t xml:space="preserve">, </w:t>
      </w:r>
    </w:p>
    <w:p w14:paraId="48858E8D" w14:textId="77777777" w:rsidR="00041FD8" w:rsidRDefault="00014632">
      <w:pPr>
        <w:numPr>
          <w:ilvl w:val="0"/>
          <w:numId w:val="3"/>
        </w:numPr>
        <w:spacing w:after="0"/>
        <w:ind w:hanging="360"/>
      </w:pPr>
      <w:r>
        <w:t>i</w:t>
      </w:r>
      <w:r>
        <w:t xml:space="preserve">zpolniti zaključno anketo pri </w:t>
      </w:r>
      <w:r>
        <w:t xml:space="preserve">predmetu. </w:t>
      </w:r>
    </w:p>
    <w:p w14:paraId="46BAA4FE" w14:textId="77777777" w:rsidR="00041FD8" w:rsidRDefault="00014632">
      <w:pPr>
        <w:spacing w:after="16" w:line="259" w:lineRule="auto"/>
        <w:ind w:left="21" w:firstLine="0"/>
        <w:jc w:val="left"/>
      </w:pPr>
      <w:r>
        <w:rPr>
          <w:i/>
        </w:rPr>
        <w:t xml:space="preserve"> </w:t>
      </w:r>
    </w:p>
    <w:p w14:paraId="01588216" w14:textId="77777777" w:rsidR="00041FD8" w:rsidRDefault="00014632">
      <w:pPr>
        <w:spacing w:after="104"/>
        <w:ind w:left="16" w:right="5518" w:hanging="31"/>
        <w:jc w:val="left"/>
      </w:pPr>
      <w:r>
        <w:rPr>
          <w:b/>
          <w:sz w:val="25"/>
        </w:rPr>
        <w:t xml:space="preserve">Pričakovani rezultati pouka </w:t>
      </w:r>
      <w:r>
        <w:t xml:space="preserve">Znanje in razumevanje: </w:t>
      </w:r>
    </w:p>
    <w:p w14:paraId="3B83495A" w14:textId="77777777" w:rsidR="00041FD8" w:rsidRDefault="00014632">
      <w:pPr>
        <w:numPr>
          <w:ilvl w:val="0"/>
          <w:numId w:val="3"/>
        </w:numPr>
        <w:spacing w:line="265" w:lineRule="auto"/>
        <w:ind w:hanging="360"/>
      </w:pPr>
      <w:r>
        <w:t xml:space="preserve">razumevanje osnovnih bolnikovih zdravstvenih in negovalnih potreb,  </w:t>
      </w:r>
    </w:p>
    <w:p w14:paraId="36A1E6DA" w14:textId="77777777" w:rsidR="00041FD8" w:rsidRDefault="00014632">
      <w:pPr>
        <w:numPr>
          <w:ilvl w:val="0"/>
          <w:numId w:val="3"/>
        </w:numPr>
        <w:ind w:hanging="360"/>
      </w:pPr>
      <w:r>
        <w:t>izvajanje nekaterih kliničnih veščin,</w:t>
      </w:r>
      <w:r>
        <w:t xml:space="preserve"> </w:t>
      </w:r>
    </w:p>
    <w:p w14:paraId="7C220060" w14:textId="77777777" w:rsidR="00041FD8" w:rsidRDefault="00014632">
      <w:pPr>
        <w:numPr>
          <w:ilvl w:val="0"/>
          <w:numId w:val="3"/>
        </w:numPr>
        <w:ind w:hanging="360"/>
      </w:pPr>
      <w:r>
        <w:t>izvajanje nekaterih veščin zdravstvene nege,</w:t>
      </w:r>
      <w:r>
        <w:t xml:space="preserve"> </w:t>
      </w:r>
    </w:p>
    <w:p w14:paraId="3F755225" w14:textId="77777777" w:rsidR="00041FD8" w:rsidRDefault="00014632">
      <w:pPr>
        <w:numPr>
          <w:ilvl w:val="0"/>
          <w:numId w:val="3"/>
        </w:numPr>
        <w:spacing w:after="102"/>
        <w:ind w:hanging="360"/>
      </w:pPr>
      <w:r>
        <w:t xml:space="preserve">razumevanje pomena ustnega zdravja, </w:t>
      </w:r>
      <w:r>
        <w:t xml:space="preserve">izvajanje nekaterih veščin za vzdrževanje ustnega </w:t>
      </w:r>
      <w:r>
        <w:t xml:space="preserve">zdravja </w:t>
      </w:r>
      <w:r>
        <w:t>pri starejšem bolniku,</w:t>
      </w:r>
      <w:r>
        <w:t xml:space="preserve"> </w:t>
      </w:r>
    </w:p>
    <w:p w14:paraId="12DD253E" w14:textId="77777777" w:rsidR="00041FD8" w:rsidRDefault="00014632">
      <w:pPr>
        <w:numPr>
          <w:ilvl w:val="0"/>
          <w:numId w:val="3"/>
        </w:numPr>
        <w:spacing w:after="55" w:line="265" w:lineRule="auto"/>
        <w:ind w:hanging="360"/>
      </w:pPr>
      <w:r>
        <w:t xml:space="preserve">zavedanje pomena </w:t>
      </w:r>
      <w:proofErr w:type="spellStart"/>
      <w:r>
        <w:t>interprofesionalnega</w:t>
      </w:r>
      <w:proofErr w:type="spellEnd"/>
      <w:r>
        <w:t xml:space="preserve"> tima pri delu z bolniki, </w:t>
      </w:r>
    </w:p>
    <w:p w14:paraId="48EA8028" w14:textId="77777777" w:rsidR="00041FD8" w:rsidRDefault="00014632">
      <w:pPr>
        <w:numPr>
          <w:ilvl w:val="0"/>
          <w:numId w:val="3"/>
        </w:numPr>
        <w:ind w:hanging="360"/>
      </w:pPr>
      <w:r>
        <w:t xml:space="preserve">vključevanje v delo </w:t>
      </w:r>
      <w:proofErr w:type="spellStart"/>
      <w:r>
        <w:t>interp</w:t>
      </w:r>
      <w:r>
        <w:t>r</w:t>
      </w:r>
      <w:r>
        <w:t>ofesionalnega</w:t>
      </w:r>
      <w:proofErr w:type="spellEnd"/>
      <w:r>
        <w:t xml:space="preserve"> tima glede na svoje zmožnostih in kompetence in</w:t>
      </w:r>
      <w:r>
        <w:t xml:space="preserve"> </w:t>
      </w:r>
    </w:p>
    <w:p w14:paraId="6743670E" w14:textId="77777777" w:rsidR="00041FD8" w:rsidRDefault="00014632">
      <w:pPr>
        <w:numPr>
          <w:ilvl w:val="0"/>
          <w:numId w:val="3"/>
        </w:numPr>
        <w:spacing w:after="5" w:line="265" w:lineRule="auto"/>
        <w:ind w:hanging="360"/>
      </w:pPr>
      <w:r>
        <w:t xml:space="preserve">nadgradnja profesionalne identitete v delovnem okolju. </w:t>
      </w:r>
    </w:p>
    <w:p w14:paraId="2AC34492" w14:textId="77777777" w:rsidR="00416539" w:rsidRDefault="00416539" w:rsidP="00416539">
      <w:pPr>
        <w:spacing w:after="5" w:line="265" w:lineRule="auto"/>
      </w:pPr>
    </w:p>
    <w:p w14:paraId="14AAB968" w14:textId="77777777" w:rsidR="00416539" w:rsidRDefault="00416539" w:rsidP="00416539">
      <w:pPr>
        <w:spacing w:after="5" w:line="265" w:lineRule="auto"/>
      </w:pPr>
    </w:p>
    <w:p w14:paraId="7629353C" w14:textId="77777777" w:rsidR="00416539" w:rsidRDefault="00416539" w:rsidP="00416539">
      <w:pPr>
        <w:spacing w:after="5" w:line="265" w:lineRule="auto"/>
      </w:pPr>
    </w:p>
    <w:p w14:paraId="73B82F0E" w14:textId="77777777" w:rsidR="00416539" w:rsidRDefault="00416539" w:rsidP="00416539">
      <w:pPr>
        <w:spacing w:after="5" w:line="265" w:lineRule="auto"/>
      </w:pPr>
    </w:p>
    <w:p w14:paraId="1FD56CD7" w14:textId="5BDAE434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b/>
          <w:sz w:val="22"/>
        </w:rPr>
        <w:t xml:space="preserve"> </w:t>
      </w:r>
    </w:p>
    <w:p w14:paraId="59BD2508" w14:textId="61B94EEF" w:rsidR="00041FD8" w:rsidRPr="00416539" w:rsidRDefault="00014632">
      <w:pPr>
        <w:pStyle w:val="Naslov1"/>
        <w:ind w:left="16"/>
        <w:rPr>
          <w:rFonts w:ascii="Garamond" w:hAnsi="Garamond"/>
          <w:sz w:val="28"/>
          <w:szCs w:val="28"/>
        </w:rPr>
      </w:pPr>
      <w:bookmarkStart w:id="3" w:name="_Toc15487"/>
      <w:r w:rsidRPr="00416539">
        <w:rPr>
          <w:rFonts w:ascii="Garamond" w:hAnsi="Garamond"/>
          <w:sz w:val="28"/>
          <w:szCs w:val="28"/>
        </w:rPr>
        <w:lastRenderedPageBreak/>
        <w:t xml:space="preserve">Nekaj praktičnih nasvetov za </w:t>
      </w:r>
      <w:r w:rsidR="00416539">
        <w:rPr>
          <w:rFonts w:ascii="Garamond" w:hAnsi="Garamond"/>
          <w:sz w:val="28"/>
          <w:szCs w:val="28"/>
        </w:rPr>
        <w:t xml:space="preserve">klinične </w:t>
      </w:r>
      <w:r w:rsidRPr="00416539">
        <w:rPr>
          <w:rFonts w:ascii="Garamond" w:hAnsi="Garamond"/>
          <w:sz w:val="28"/>
          <w:szCs w:val="28"/>
        </w:rPr>
        <w:t>mentorje</w:t>
      </w:r>
      <w:r w:rsidRPr="00416539">
        <w:rPr>
          <w:rFonts w:ascii="Garamond" w:hAnsi="Garamond"/>
          <w:sz w:val="28"/>
          <w:szCs w:val="28"/>
        </w:rPr>
        <w:t xml:space="preserve"> </w:t>
      </w:r>
      <w:bookmarkEnd w:id="3"/>
    </w:p>
    <w:p w14:paraId="48429533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D629194" w14:textId="77777777" w:rsidR="00041FD8" w:rsidRDefault="00014632">
      <w:pPr>
        <w:spacing w:after="74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977C29F" w14:textId="5E981672" w:rsidR="00041FD8" w:rsidRDefault="00014632">
      <w:pPr>
        <w:numPr>
          <w:ilvl w:val="0"/>
          <w:numId w:val="4"/>
        </w:numPr>
        <w:spacing w:after="104"/>
        <w:ind w:hanging="360"/>
      </w:pPr>
      <w:r>
        <w:t xml:space="preserve">Ob prvem srečanju si vzemite čas za uvodni razgovor z mentorirancem (da ga bolje spoznate) in naredite okviren načrt izvajanja </w:t>
      </w:r>
      <w:r w:rsidR="00DE3187">
        <w:t>individualnih vaj</w:t>
      </w:r>
      <w:r>
        <w:t xml:space="preserve"> </w:t>
      </w:r>
    </w:p>
    <w:p w14:paraId="5271F7CC" w14:textId="3F4AF2F6" w:rsidR="00041FD8" w:rsidRDefault="00014632">
      <w:pPr>
        <w:numPr>
          <w:ilvl w:val="0"/>
          <w:numId w:val="4"/>
        </w:numPr>
        <w:spacing w:after="106" w:line="265" w:lineRule="auto"/>
        <w:ind w:hanging="360"/>
      </w:pPr>
      <w:r>
        <w:t xml:space="preserve">Študenta predstavite </w:t>
      </w:r>
      <w:r>
        <w:t xml:space="preserve">sodelavcem in sodelavce prosite za njihovo sodelovanje pri izvajanju </w:t>
      </w:r>
      <w:r w:rsidR="00DE3187">
        <w:t>individualnih vaj</w:t>
      </w:r>
      <w:r>
        <w:t xml:space="preserve"> </w:t>
      </w:r>
    </w:p>
    <w:p w14:paraId="793C2320" w14:textId="582778F4" w:rsidR="00041FD8" w:rsidRDefault="00014632">
      <w:pPr>
        <w:numPr>
          <w:ilvl w:val="0"/>
          <w:numId w:val="4"/>
        </w:numPr>
        <w:spacing w:after="104"/>
        <w:ind w:hanging="360"/>
      </w:pPr>
      <w:r>
        <w:t xml:space="preserve">Poskrbite, da se bo v okolju izvajanja </w:t>
      </w:r>
      <w:r w:rsidR="00DE3187">
        <w:t>individualnih vaj</w:t>
      </w:r>
      <w:r>
        <w:t xml:space="preserve"> počutil sprejetega in varnega; </w:t>
      </w:r>
      <w:r>
        <w:t xml:space="preserve">seznanite ga z pravili, ki veljajo na oddelku ali v ambulanti </w:t>
      </w:r>
    </w:p>
    <w:p w14:paraId="131C708C" w14:textId="07C4509D" w:rsidR="00041FD8" w:rsidRDefault="00014632">
      <w:pPr>
        <w:numPr>
          <w:ilvl w:val="0"/>
          <w:numId w:val="4"/>
        </w:numPr>
        <w:spacing w:after="102"/>
        <w:ind w:hanging="360"/>
      </w:pPr>
      <w:r>
        <w:t>Študent mora skrbeti za vodenje evidence opravljen</w:t>
      </w:r>
      <w:r w:rsidR="00DE3187">
        <w:t>ih</w:t>
      </w:r>
      <w:r>
        <w:t xml:space="preserve"> </w:t>
      </w:r>
      <w:r w:rsidR="00DE3187">
        <w:t>individualnih vaj</w:t>
      </w:r>
      <w:r>
        <w:t xml:space="preserve"> ter opravljenih veščin, kar vi </w:t>
      </w:r>
      <w:r>
        <w:t xml:space="preserve">potrdite  </w:t>
      </w:r>
    </w:p>
    <w:p w14:paraId="45167051" w14:textId="77777777" w:rsidR="00041FD8" w:rsidRDefault="00014632">
      <w:pPr>
        <w:numPr>
          <w:ilvl w:val="0"/>
          <w:numId w:val="4"/>
        </w:numPr>
        <w:spacing w:after="101"/>
        <w:ind w:hanging="360"/>
      </w:pPr>
      <w:r>
        <w:t>Ob zaključku študenta ocenite, posebno pomemben del ocene predstavljajo vaša opažanja, s katerimi seznanite tudi študenta</w:t>
      </w:r>
      <w:r>
        <w:t xml:space="preserve"> </w:t>
      </w:r>
    </w:p>
    <w:p w14:paraId="08DFBBE1" w14:textId="77777777" w:rsidR="00041FD8" w:rsidRDefault="00014632">
      <w:pPr>
        <w:numPr>
          <w:ilvl w:val="0"/>
          <w:numId w:val="4"/>
        </w:numPr>
        <w:ind w:hanging="360"/>
      </w:pPr>
      <w:r>
        <w:t>Študentu predstavite tisto, kar delate dobro in z veseljem</w:t>
      </w:r>
      <w:r>
        <w:t xml:space="preserve"> </w:t>
      </w:r>
    </w:p>
    <w:p w14:paraId="0A376229" w14:textId="77777777" w:rsidR="00041FD8" w:rsidRDefault="00014632">
      <w:pPr>
        <w:numPr>
          <w:ilvl w:val="0"/>
          <w:numId w:val="4"/>
        </w:numPr>
        <w:ind w:hanging="360"/>
      </w:pPr>
      <w:r>
        <w:t>Vključite sodelavce</w:t>
      </w:r>
      <w:r>
        <w:t xml:space="preserve"> </w:t>
      </w:r>
    </w:p>
    <w:p w14:paraId="09BD73F3" w14:textId="77777777" w:rsidR="00041FD8" w:rsidRDefault="00014632">
      <w:pPr>
        <w:numPr>
          <w:ilvl w:val="0"/>
          <w:numId w:val="4"/>
        </w:numPr>
        <w:ind w:hanging="360"/>
      </w:pPr>
      <w:r>
        <w:t xml:space="preserve">Študentu omogočite, da se aktivno vključuje v procese (v začetku naj opazuje, potem pa mora naloge izvajati samostojno, sprva pod nazorom, potem, ko je nalog vešč, pa </w:t>
      </w:r>
      <w:r>
        <w:t xml:space="preserve">samostojno) </w:t>
      </w:r>
    </w:p>
    <w:p w14:paraId="4415D578" w14:textId="77777777" w:rsidR="00041FD8" w:rsidRDefault="00014632">
      <w:pPr>
        <w:numPr>
          <w:ilvl w:val="0"/>
          <w:numId w:val="4"/>
        </w:numPr>
        <w:ind w:hanging="360"/>
      </w:pPr>
      <w:r>
        <w:t xml:space="preserve">Študenta opazujte in mu sproti sporočajte, kaj dela dobro in kje ima težave (podajanje </w:t>
      </w:r>
      <w:r>
        <w:t>povratne informacije)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sz w:val="22"/>
        </w:rPr>
        <w:t xml:space="preserve"> </w:t>
      </w:r>
      <w:r>
        <w:br w:type="page"/>
      </w:r>
    </w:p>
    <w:p w14:paraId="14AB2C2C" w14:textId="2B0E2DBE" w:rsidR="00041FD8" w:rsidRPr="00DE3187" w:rsidRDefault="00014632">
      <w:pPr>
        <w:pStyle w:val="Naslov1"/>
        <w:ind w:left="16"/>
        <w:rPr>
          <w:rFonts w:ascii="Garamond" w:hAnsi="Garamond"/>
          <w:sz w:val="28"/>
          <w:szCs w:val="28"/>
        </w:rPr>
      </w:pPr>
      <w:bookmarkStart w:id="4" w:name="_Toc15488"/>
      <w:r w:rsidRPr="00DE3187">
        <w:rPr>
          <w:rFonts w:ascii="Garamond" w:hAnsi="Garamond"/>
          <w:sz w:val="28"/>
          <w:szCs w:val="28"/>
        </w:rPr>
        <w:lastRenderedPageBreak/>
        <w:t xml:space="preserve">Dokazi </w:t>
      </w:r>
      <w:r w:rsidRPr="00DE3187">
        <w:rPr>
          <w:rFonts w:ascii="Garamond" w:hAnsi="Garamond"/>
          <w:sz w:val="28"/>
          <w:szCs w:val="28"/>
        </w:rPr>
        <w:t>o opravljeni</w:t>
      </w:r>
      <w:r w:rsidR="00DE3187">
        <w:rPr>
          <w:rFonts w:ascii="Garamond" w:hAnsi="Garamond"/>
          <w:sz w:val="28"/>
          <w:szCs w:val="28"/>
        </w:rPr>
        <w:t>h individualnih vaj v kliničnem okolju</w:t>
      </w:r>
      <w:r w:rsidRPr="00DE3187">
        <w:rPr>
          <w:rFonts w:ascii="Garamond" w:hAnsi="Garamond"/>
          <w:sz w:val="28"/>
          <w:szCs w:val="28"/>
        </w:rPr>
        <w:t xml:space="preserve"> </w:t>
      </w:r>
      <w:bookmarkEnd w:id="4"/>
    </w:p>
    <w:p w14:paraId="05CA43B8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B949202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DB217FD" w14:textId="7106D68E" w:rsidR="00041FD8" w:rsidRDefault="00014632">
      <w:pPr>
        <w:spacing w:after="8"/>
      </w:pPr>
      <w:r>
        <w:t xml:space="preserve">V času </w:t>
      </w:r>
      <w:r w:rsidR="00DE3187">
        <w:t>individualnih vaj</w:t>
      </w:r>
      <w:r>
        <w:t xml:space="preserve"> v zobozdravstveni ambulanti študent zbira dokaze o opravljanju </w:t>
      </w:r>
      <w:r w:rsidR="00DE3187">
        <w:t>individualnih vaj</w:t>
      </w:r>
      <w:r>
        <w:t xml:space="preserve"> in izpolnjevanju nalog:  </w:t>
      </w:r>
    </w:p>
    <w:p w14:paraId="444F26C4" w14:textId="77777777" w:rsidR="00041FD8" w:rsidRDefault="00014632">
      <w:pPr>
        <w:spacing w:after="78" w:line="259" w:lineRule="auto"/>
        <w:ind w:left="21" w:firstLine="0"/>
        <w:jc w:val="left"/>
      </w:pPr>
      <w:r>
        <w:t xml:space="preserve">  </w:t>
      </w:r>
    </w:p>
    <w:p w14:paraId="2B8F0F96" w14:textId="43DF4F4C" w:rsidR="00041FD8" w:rsidRDefault="00014632">
      <w:pPr>
        <w:numPr>
          <w:ilvl w:val="0"/>
          <w:numId w:val="5"/>
        </w:numPr>
        <w:spacing w:after="65" w:line="265" w:lineRule="auto"/>
        <w:ind w:hanging="360"/>
      </w:pPr>
      <w:r>
        <w:t>D</w:t>
      </w:r>
      <w:r>
        <w:t xml:space="preserve">nevnik izvajanja </w:t>
      </w:r>
      <w:r w:rsidR="00DE3187">
        <w:t>individualnih vaj</w:t>
      </w:r>
      <w:r>
        <w:t xml:space="preserve"> v zobozdravstveni ambulanti </w:t>
      </w:r>
    </w:p>
    <w:p w14:paraId="2A55B3ED" w14:textId="796C78C8" w:rsidR="00041FD8" w:rsidRDefault="00014632">
      <w:pPr>
        <w:numPr>
          <w:ilvl w:val="0"/>
          <w:numId w:val="5"/>
        </w:numPr>
        <w:ind w:hanging="360"/>
      </w:pPr>
      <w:r>
        <w:t>P</w:t>
      </w:r>
      <w:r>
        <w:t xml:space="preserve">otrdilo mentorja </w:t>
      </w:r>
      <w:r w:rsidR="00DE3187">
        <w:t xml:space="preserve">individualnih vaj </w:t>
      </w:r>
      <w:r>
        <w:t xml:space="preserve">v zobozdravstveni ambulanti </w:t>
      </w:r>
    </w:p>
    <w:p w14:paraId="34E45B0C" w14:textId="77777777" w:rsidR="00041FD8" w:rsidRDefault="00014632">
      <w:pPr>
        <w:numPr>
          <w:ilvl w:val="0"/>
          <w:numId w:val="5"/>
        </w:numPr>
        <w:spacing w:after="6"/>
        <w:ind w:hanging="360"/>
      </w:pPr>
      <w:r>
        <w:t>M</w:t>
      </w:r>
      <w:r>
        <w:t>entorjeva ocena študenta v zob</w:t>
      </w:r>
      <w:r>
        <w:t xml:space="preserve">ozdravstveni ambulanti </w:t>
      </w:r>
    </w:p>
    <w:p w14:paraId="3785ADEE" w14:textId="77777777" w:rsidR="00041FD8" w:rsidRDefault="00014632">
      <w:pPr>
        <w:spacing w:after="1" w:line="259" w:lineRule="auto"/>
        <w:ind w:left="21" w:firstLine="0"/>
        <w:jc w:val="left"/>
      </w:pPr>
      <w:r>
        <w:t xml:space="preserve"> </w:t>
      </w:r>
    </w:p>
    <w:p w14:paraId="1E6E63BF" w14:textId="77777777" w:rsidR="00041FD8" w:rsidRDefault="00014632">
      <w:pPr>
        <w:spacing w:after="15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0BF55987" w14:textId="77777777" w:rsidR="00041FD8" w:rsidRDefault="00014632">
      <w:pPr>
        <w:spacing w:after="69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5E7839ED" w14:textId="77777777" w:rsidR="00041FD8" w:rsidRDefault="00014632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Calibri" w:eastAsia="Calibri" w:hAnsi="Calibri" w:cs="Calibri"/>
          <w:color w:val="5B9BD5"/>
          <w:sz w:val="26"/>
        </w:rPr>
        <w:t xml:space="preserve"> </w:t>
      </w:r>
    </w:p>
    <w:p w14:paraId="4553278B" w14:textId="77777777" w:rsidR="00041FD8" w:rsidRDefault="00041FD8">
      <w:pPr>
        <w:sectPr w:rsidR="00041FD8">
          <w:footerReference w:type="even" r:id="rId8"/>
          <w:footerReference w:type="default" r:id="rId9"/>
          <w:footerReference w:type="first" r:id="rId10"/>
          <w:pgSz w:w="11906" w:h="16838"/>
          <w:pgMar w:top="1417" w:right="1414" w:bottom="708" w:left="1395" w:header="708" w:footer="708" w:gutter="0"/>
          <w:cols w:space="708"/>
          <w:titlePg/>
        </w:sectPr>
      </w:pPr>
    </w:p>
    <w:p w14:paraId="2220CF4C" w14:textId="1A4CBCAC" w:rsidR="00041FD8" w:rsidRDefault="00014632">
      <w:pPr>
        <w:pStyle w:val="Naslov1"/>
        <w:ind w:left="16"/>
      </w:pPr>
      <w:bookmarkStart w:id="5" w:name="_Toc15489"/>
      <w:r>
        <w:lastRenderedPageBreak/>
        <w:t xml:space="preserve">DNEVNIK IZVAJANJA </w:t>
      </w:r>
      <w:r w:rsidR="00DE3187">
        <w:t>INDIVIDUALNIH VAJ</w:t>
      </w:r>
      <w:r>
        <w:t xml:space="preserve"> V ZOBOZDRAVSTVENI AMBULANTI</w:t>
      </w:r>
      <w:r>
        <w:rPr>
          <w:color w:val="000000"/>
        </w:rPr>
        <w:t xml:space="preserve"> </w:t>
      </w:r>
      <w:r>
        <w:t xml:space="preserve"> </w:t>
      </w:r>
      <w:bookmarkEnd w:id="5"/>
    </w:p>
    <w:p w14:paraId="5FBD5B3E" w14:textId="77777777" w:rsidR="00041FD8" w:rsidRDefault="00014632">
      <w:pPr>
        <w:spacing w:after="0" w:line="259" w:lineRule="auto"/>
        <w:ind w:left="2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E62420B" w14:textId="77777777" w:rsidR="00041FD8" w:rsidRDefault="00014632">
      <w:pPr>
        <w:spacing w:after="136" w:line="259" w:lineRule="auto"/>
        <w:ind w:left="-3"/>
        <w:jc w:val="left"/>
      </w:pPr>
      <w:r>
        <w:rPr>
          <w:sz w:val="22"/>
        </w:rPr>
        <w:t>Ime in priimek študenta</w:t>
      </w:r>
      <w:r>
        <w:rPr>
          <w:sz w:val="22"/>
        </w:rPr>
        <w:t>/ke</w:t>
      </w:r>
      <w:r>
        <w:rPr>
          <w:sz w:val="22"/>
        </w:rPr>
        <w:t xml:space="preserve">: __________________________________ </w:t>
      </w:r>
    </w:p>
    <w:tbl>
      <w:tblPr>
        <w:tblStyle w:val="TableGrid"/>
        <w:tblW w:w="9393" w:type="dxa"/>
        <w:tblInd w:w="8" w:type="dxa"/>
        <w:tblCellMar>
          <w:top w:w="50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3539"/>
        <w:gridCol w:w="2022"/>
        <w:gridCol w:w="3832"/>
      </w:tblGrid>
      <w:tr w:rsidR="00041FD8" w14:paraId="7717A82B" w14:textId="77777777" w:rsidTr="00DE3187">
        <w:trPr>
          <w:trHeight w:val="56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2269C9E" w14:textId="0D040E92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VEŠČINE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3E530BE7" w14:textId="77777777" w:rsidR="00041FD8" w:rsidRDefault="0001463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>Datum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12FC60BB" w14:textId="77777777" w:rsidR="00041FD8" w:rsidRDefault="00014632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Opomba (namen, opis, posebnosti...)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41FD8" w14:paraId="1AFDF202" w14:textId="77777777" w:rsidTr="00DE3187">
        <w:trPr>
          <w:trHeight w:val="11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6956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Uporablja osebno varovalno opremo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01DA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DA79" w14:textId="77777777" w:rsidR="00041FD8" w:rsidRDefault="0001463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239DEC01" w14:textId="77777777" w:rsidTr="00DE3187">
        <w:trPr>
          <w:trHeight w:val="119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E3FD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Izvaja pravilno higieno rok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4CD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BAEC" w14:textId="77777777" w:rsidR="00041FD8" w:rsidRDefault="0001463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1EC50F25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B2C2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Se za delo primerno uredi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B8DB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977B" w14:textId="77777777" w:rsidR="00041FD8" w:rsidRDefault="0001463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496C64BB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C088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Načrtuje in organizira lastno delo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DCD2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6612" w14:textId="77777777" w:rsidR="00041FD8" w:rsidRDefault="0001463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0D51FF20" w14:textId="77777777" w:rsidTr="00DE3187">
        <w:trPr>
          <w:trHeight w:val="119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2982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Izvaja čiščenje in razkuževanje </w:t>
            </w:r>
            <w:r>
              <w:rPr>
                <w:sz w:val="22"/>
              </w:rPr>
              <w:t xml:space="preserve">delovnega mesta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4D52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2E9D" w14:textId="77777777" w:rsidR="00041FD8" w:rsidRDefault="0001463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1E626B9B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2A0C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Sodeluje pri postopkih dezinfekcije in sterilizacije instrumentov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C369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5DB2" w14:textId="77777777" w:rsidR="00041FD8" w:rsidRDefault="0001463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016839CC" w14:textId="77777777" w:rsidTr="00DE3187">
        <w:trPr>
          <w:trHeight w:val="119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C930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Prepozna instrumente in naprave, ki se </w:t>
            </w:r>
            <w:r>
              <w:rPr>
                <w:sz w:val="22"/>
              </w:rPr>
              <w:t xml:space="preserve">uporabljajo pri kliničnem delu, </w:t>
            </w:r>
            <w:r>
              <w:rPr>
                <w:sz w:val="22"/>
              </w:rPr>
              <w:t xml:space="preserve">opazuje njihovo uporabo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12E7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E0F1" w14:textId="77777777" w:rsidR="00041FD8" w:rsidRDefault="0001463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21C69A8B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FC16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Prepozna različne vrste dentalnih </w:t>
            </w:r>
            <w:r>
              <w:rPr>
                <w:sz w:val="22"/>
              </w:rPr>
              <w:t xml:space="preserve">materialov, opazuje njihovo uporabo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A713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759C" w14:textId="77777777" w:rsidR="00041FD8" w:rsidRDefault="0001463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3E72EF4A" w14:textId="77777777" w:rsidTr="00DE3187">
        <w:trPr>
          <w:trHeight w:val="119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9B2A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Se seznani s shranjevanjem in rokovanjem z dentalnimi materiali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7DD7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63F1" w14:textId="77777777" w:rsidR="00041FD8" w:rsidRDefault="0001463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6A433847" w14:textId="77777777" w:rsidTr="00DE3187">
        <w:trPr>
          <w:trHeight w:val="119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D04F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 xml:space="preserve">Prepozna vrste rentgenskih slik in </w:t>
            </w:r>
            <w:r>
              <w:rPr>
                <w:sz w:val="22"/>
              </w:rPr>
              <w:t>sodeluje pri njihovem odčitavanju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C27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4BC2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0CE9CDAB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DDBA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Prepozna </w:t>
            </w:r>
            <w:r>
              <w:rPr>
                <w:sz w:val="22"/>
              </w:rPr>
              <w:t>upoštevana ergonomska načela dela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EB8E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8F43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43C5B0DB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C1D0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Vključevanje v zobozdravstveni tim, </w:t>
            </w:r>
            <w:r>
              <w:rPr>
                <w:sz w:val="22"/>
              </w:rPr>
              <w:t xml:space="preserve">spoznava pomen timskega dela v zdravstvu in zobozdravstvu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EDE0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95C0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1BB29F7D" w14:textId="77777777" w:rsidTr="00DE3187">
        <w:trPr>
          <w:trHeight w:val="119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8DB0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Sodeluje z zobozdravnikom pri jemanju anamneze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6165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2BF8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2932C9D9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4272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Opazuje neverbalno komunikacijo med pacientom in zobozdravnikom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E68E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B8F1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48429A09" w14:textId="77777777" w:rsidTr="00DE3187">
        <w:trPr>
          <w:trHeight w:val="119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4A93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Sodeluje z zobozdravnikom pri postavljanju diagnoze zobnega kariesa (ocena tveganja za karies, diagnoza kariozne lezije, analiza </w:t>
            </w:r>
            <w:proofErr w:type="spellStart"/>
            <w:r>
              <w:rPr>
                <w:sz w:val="22"/>
              </w:rPr>
              <w:t>rtg</w:t>
            </w:r>
            <w:proofErr w:type="spellEnd"/>
            <w:r>
              <w:rPr>
                <w:sz w:val="22"/>
              </w:rPr>
              <w:t xml:space="preserve"> posnetka)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9A7C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398D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13D974EA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1901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Sodeluje z zobozdravnikom pri preventivnih postopkih zdravljenja kariesa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22C3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8629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34F73648" w14:textId="77777777" w:rsidTr="00DE3187">
        <w:trPr>
          <w:trHeight w:val="119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FA52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Opazuje zobozdravnika pri minimalno invazivnih postopkih zdravljenja kariesa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CFF0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1436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7EB24746" w14:textId="77777777" w:rsidTr="00DE3187">
        <w:trPr>
          <w:trHeight w:val="119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39C2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Opazuje zobozdravnika pri minimalno invazivnih metodah diagnostike </w:t>
            </w:r>
            <w:proofErr w:type="spellStart"/>
            <w:r>
              <w:rPr>
                <w:sz w:val="22"/>
              </w:rPr>
              <w:t>parodontalne</w:t>
            </w:r>
            <w:proofErr w:type="spellEnd"/>
            <w:r>
              <w:rPr>
                <w:sz w:val="22"/>
              </w:rPr>
              <w:t xml:space="preserve"> bolezni in ustnih bolezni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7389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211E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0D8F64AD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3E4B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Opazuje motivacijski razgovor med zobozdravnikom in pacientom glede ustrezne osebne ustne higiene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9271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F908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4253EF21" w14:textId="77777777" w:rsidTr="00DE3187">
        <w:trPr>
          <w:trHeight w:val="11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003C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Opazuje zobozdravnika pri </w:t>
            </w:r>
          </w:p>
          <w:p w14:paraId="5413F143" w14:textId="77777777" w:rsidR="00041FD8" w:rsidRDefault="0001463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profesionalni mehanični in/ali kemični </w:t>
            </w:r>
            <w:r>
              <w:rPr>
                <w:sz w:val="22"/>
              </w:rPr>
              <w:t xml:space="preserve">kontroli plaka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6DA9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A976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909A7F8" w14:textId="77777777" w:rsidR="00041FD8" w:rsidRDefault="00014632">
      <w:pPr>
        <w:spacing w:after="0" w:line="259" w:lineRule="auto"/>
        <w:ind w:left="2" w:firstLine="0"/>
      </w:pPr>
      <w:r>
        <w:rPr>
          <w:sz w:val="22"/>
        </w:rPr>
        <w:t xml:space="preserve"> </w:t>
      </w:r>
    </w:p>
    <w:p w14:paraId="727DACE8" w14:textId="7AE8727F" w:rsidR="00041FD8" w:rsidRDefault="00014632">
      <w:pPr>
        <w:pStyle w:val="Naslov1"/>
        <w:ind w:left="16"/>
      </w:pPr>
      <w:bookmarkStart w:id="6" w:name="_Toc15490"/>
      <w:r>
        <w:lastRenderedPageBreak/>
        <w:t>POTRDILO MENTO</w:t>
      </w:r>
      <w:r>
        <w:t xml:space="preserve">RJA </w:t>
      </w:r>
      <w:r w:rsidR="00DE3187">
        <w:t>INDIVIDUALNIH VAJ</w:t>
      </w:r>
      <w:r>
        <w:t xml:space="preserve"> V ZOBOZDRAVSTVENI AMBULANTI </w:t>
      </w:r>
      <w:bookmarkEnd w:id="6"/>
    </w:p>
    <w:p w14:paraId="5A5F3BFD" w14:textId="77777777" w:rsidR="00041FD8" w:rsidRDefault="00014632">
      <w:pPr>
        <w:spacing w:after="0" w:line="259" w:lineRule="auto"/>
        <w:ind w:left="2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28D2E8E" w14:textId="77777777" w:rsidR="00041FD8" w:rsidRDefault="00014632">
      <w:pPr>
        <w:spacing w:after="0" w:line="259" w:lineRule="auto"/>
        <w:ind w:left="2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D3FC8AA" w14:textId="217476BE" w:rsidR="00041FD8" w:rsidRDefault="00014632">
      <w:pPr>
        <w:spacing w:after="163" w:line="354" w:lineRule="auto"/>
        <w:ind w:left="-3"/>
        <w:jc w:val="left"/>
      </w:pPr>
      <w:r>
        <w:rPr>
          <w:sz w:val="22"/>
        </w:rPr>
        <w:t>S tem podpisom potrjujem, da je študent/</w:t>
      </w:r>
      <w:proofErr w:type="spellStart"/>
      <w:r>
        <w:rPr>
          <w:sz w:val="22"/>
        </w:rPr>
        <w:t>ka</w:t>
      </w:r>
      <w:proofErr w:type="spellEnd"/>
      <w:r>
        <w:rPr>
          <w:sz w:val="22"/>
        </w:rPr>
        <w:t xml:space="preserve"> _____________________________ v času </w:t>
      </w:r>
      <w:r w:rsidR="00DE3187">
        <w:rPr>
          <w:sz w:val="22"/>
        </w:rPr>
        <w:t>indivi</w:t>
      </w:r>
      <w:r w:rsidR="005257A7">
        <w:rPr>
          <w:sz w:val="22"/>
        </w:rPr>
        <w:t>dualnih vaj</w:t>
      </w:r>
      <w:r>
        <w:rPr>
          <w:sz w:val="22"/>
        </w:rPr>
        <w:t xml:space="preserve"> </w:t>
      </w:r>
      <w:r>
        <w:rPr>
          <w:sz w:val="22"/>
        </w:rPr>
        <w:t xml:space="preserve">opravil/a 4 dni v zobozdravstveni ambulanti pod mojim mentorstvom.  </w:t>
      </w:r>
    </w:p>
    <w:p w14:paraId="2301FBC0" w14:textId="77777777" w:rsidR="00041FD8" w:rsidRDefault="00014632">
      <w:pPr>
        <w:spacing w:after="26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1E23ADFF" w14:textId="77777777" w:rsidR="00041FD8" w:rsidRDefault="00014632">
      <w:pPr>
        <w:spacing w:after="136" w:line="259" w:lineRule="auto"/>
        <w:ind w:left="-3"/>
        <w:jc w:val="left"/>
      </w:pPr>
      <w:r>
        <w:rPr>
          <w:sz w:val="22"/>
        </w:rPr>
        <w:t>Ime, priimek ter podpis mentorja/</w:t>
      </w:r>
      <w:proofErr w:type="spellStart"/>
      <w:r>
        <w:rPr>
          <w:sz w:val="22"/>
        </w:rPr>
        <w:t>ice</w:t>
      </w:r>
      <w:proofErr w:type="spellEnd"/>
      <w:r>
        <w:rPr>
          <w:sz w:val="22"/>
        </w:rPr>
        <w:t xml:space="preserve"> </w:t>
      </w:r>
    </w:p>
    <w:p w14:paraId="59D6E0C8" w14:textId="77777777" w:rsidR="00041FD8" w:rsidRDefault="00014632">
      <w:pPr>
        <w:spacing w:after="173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237A4DFF" w14:textId="77777777" w:rsidR="00041FD8" w:rsidRDefault="00014632">
      <w:pPr>
        <w:tabs>
          <w:tab w:val="center" w:pos="1442"/>
          <w:tab w:val="center" w:pos="2162"/>
        </w:tabs>
        <w:spacing w:after="136" w:line="259" w:lineRule="auto"/>
        <w:ind w:left="-13" w:firstLine="0"/>
        <w:jc w:val="left"/>
      </w:pPr>
      <w:r>
        <w:rPr>
          <w:sz w:val="22"/>
        </w:rPr>
        <w:t xml:space="preserve">Datum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260EF459" w14:textId="77777777" w:rsidR="00041FD8" w:rsidRDefault="00014632">
      <w:pPr>
        <w:spacing w:after="138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26C0C377" w14:textId="77777777" w:rsidR="00041FD8" w:rsidRDefault="00014632">
      <w:pPr>
        <w:spacing w:after="157" w:line="259" w:lineRule="auto"/>
        <w:ind w:left="-3"/>
        <w:jc w:val="left"/>
      </w:pPr>
      <w:r>
        <w:rPr>
          <w:sz w:val="22"/>
        </w:rPr>
        <w:t>Žig ustanov</w:t>
      </w:r>
      <w:r>
        <w:rPr>
          <w:sz w:val="22"/>
        </w:rPr>
        <w:t xml:space="preserve">e </w:t>
      </w:r>
    </w:p>
    <w:p w14:paraId="4C176A7F" w14:textId="77777777" w:rsidR="00041FD8" w:rsidRDefault="00014632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  <w:r>
        <w:br w:type="page"/>
      </w:r>
    </w:p>
    <w:p w14:paraId="395D61CE" w14:textId="0792B70A" w:rsidR="00041FD8" w:rsidRDefault="00014632">
      <w:pPr>
        <w:pStyle w:val="Naslov1"/>
        <w:spacing w:after="105"/>
        <w:ind w:left="16"/>
      </w:pPr>
      <w:bookmarkStart w:id="7" w:name="_Toc15491"/>
      <w:r>
        <w:lastRenderedPageBreak/>
        <w:t>MENTORJEVA OCENA ŠTUDENTA V ZOB</w:t>
      </w:r>
      <w:r>
        <w:t xml:space="preserve">OZDRAVSTVENI AMBULANTI </w:t>
      </w:r>
      <w:bookmarkEnd w:id="7"/>
    </w:p>
    <w:p w14:paraId="4E7DE33E" w14:textId="77777777" w:rsidR="00041FD8" w:rsidRDefault="00014632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E839F55" w14:textId="77777777" w:rsidR="00041FD8" w:rsidRDefault="00014632">
      <w:pPr>
        <w:spacing w:after="0" w:line="259" w:lineRule="auto"/>
        <w:ind w:left="-3"/>
        <w:jc w:val="left"/>
      </w:pPr>
      <w:r>
        <w:rPr>
          <w:sz w:val="22"/>
        </w:rPr>
        <w:t>OCENA DELA V KLINIČNEM OKOLJU</w:t>
      </w:r>
      <w:r>
        <w:rPr>
          <w:sz w:val="22"/>
        </w:rPr>
        <w:t xml:space="preserve"> </w:t>
      </w:r>
    </w:p>
    <w:p w14:paraId="2A84699B" w14:textId="77777777" w:rsidR="00041FD8" w:rsidRDefault="00014632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4D41E19" w14:textId="77777777" w:rsidR="00041FD8" w:rsidRDefault="00014632">
      <w:pPr>
        <w:spacing w:after="0" w:line="259" w:lineRule="auto"/>
        <w:ind w:left="-3"/>
        <w:jc w:val="left"/>
      </w:pPr>
      <w:r>
        <w:rPr>
          <w:sz w:val="22"/>
        </w:rPr>
        <w:t>Ime in priimek študenta:__________________________________</w:t>
      </w:r>
      <w:r>
        <w:rPr>
          <w:sz w:val="22"/>
        </w:rPr>
        <w:t xml:space="preserve">______________________________ </w:t>
      </w:r>
    </w:p>
    <w:p w14:paraId="4893872A" w14:textId="77777777" w:rsidR="00041FD8" w:rsidRDefault="00014632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EB5272E" w14:textId="77777777" w:rsidR="00041FD8" w:rsidRDefault="00014632">
      <w:pPr>
        <w:spacing w:after="0" w:line="259" w:lineRule="auto"/>
        <w:ind w:left="-3"/>
        <w:jc w:val="left"/>
      </w:pPr>
      <w:r>
        <w:rPr>
          <w:sz w:val="22"/>
        </w:rPr>
        <w:t xml:space="preserve">Ime in priimek mentorja:_____________________________________Ustanova:___________________ </w:t>
      </w:r>
    </w:p>
    <w:p w14:paraId="66ACF024" w14:textId="77777777" w:rsidR="00041FD8" w:rsidRDefault="00014632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3858C84" w14:textId="77777777" w:rsidR="00041FD8" w:rsidRDefault="00014632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290" w:type="dxa"/>
        <w:tblInd w:w="5" w:type="dxa"/>
        <w:tblCellMar>
          <w:top w:w="50" w:type="dxa"/>
          <w:left w:w="108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459"/>
        <w:gridCol w:w="2275"/>
        <w:gridCol w:w="2271"/>
        <w:gridCol w:w="2285"/>
      </w:tblGrid>
      <w:tr w:rsidR="00041FD8" w14:paraId="31DB74C2" w14:textId="77777777">
        <w:trPr>
          <w:trHeight w:val="25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6BF7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8533" w14:textId="77777777" w:rsidR="00041FD8" w:rsidRDefault="0001463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Odličn</w:t>
            </w:r>
            <w:r>
              <w:rPr>
                <w:sz w:val="22"/>
              </w:rPr>
              <w:t xml:space="preserve">o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BE48" w14:textId="77777777" w:rsidR="00041FD8" w:rsidRDefault="0001463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Dobro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B84E" w14:textId="77777777" w:rsidR="00041FD8" w:rsidRDefault="0001463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Pomanjkljivo </w:t>
            </w:r>
          </w:p>
        </w:tc>
      </w:tr>
      <w:tr w:rsidR="00041FD8" w14:paraId="6C35B589" w14:textId="77777777">
        <w:trPr>
          <w:trHeight w:val="50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09F2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Motivacija za </w:t>
            </w:r>
            <w:r>
              <w:rPr>
                <w:sz w:val="22"/>
              </w:rPr>
              <w:t>delo/učljivost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7017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00C3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3F3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4C446321" w14:textId="77777777">
        <w:trPr>
          <w:trHeight w:val="50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34D0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Odnos do mentorja in sodelavcev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0D12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2889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BDB3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4DD391C0" w14:textId="77777777">
        <w:trPr>
          <w:trHeight w:val="504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C06D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Odnos do pacientov v ambulanti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14D3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CCFA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62FE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673CF831" w14:textId="77777777">
        <w:trPr>
          <w:trHeight w:val="50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46BF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Vključevanje v delo</w:t>
            </w:r>
            <w:r>
              <w:rPr>
                <w:sz w:val="22"/>
              </w:rPr>
              <w:t xml:space="preserve"> v timu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D89E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E6F7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42BC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3D611553" w14:textId="77777777">
        <w:trPr>
          <w:trHeight w:val="504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5E19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Izpolnjevanje zastavljenih ciljev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A6F3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5ECA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5329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21245BD2" w14:textId="77777777">
        <w:trPr>
          <w:trHeight w:val="754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EB4A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DRUGO: </w:t>
            </w:r>
          </w:p>
          <w:p w14:paraId="3CFE636E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6393BDF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__________________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835F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B78A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15C8" w14:textId="77777777" w:rsidR="00041FD8" w:rsidRDefault="0001463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41FD8" w14:paraId="5D001E3E" w14:textId="77777777">
        <w:trPr>
          <w:trHeight w:val="3970"/>
        </w:trPr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349AE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Kratka opisna utemeljitev mentorjeve ocene: </w:t>
            </w:r>
          </w:p>
          <w:p w14:paraId="4C8E4924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998B503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264D9C7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2038F25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D974ED7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0B86420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E5E72E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E2BB76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73E5924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DEE6130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D136799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C7A277C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5497DC9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F6B7BA2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972DA1A" w14:textId="77777777" w:rsidR="00041FD8" w:rsidRDefault="0001463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618FE" w14:textId="77777777" w:rsidR="00041FD8" w:rsidRDefault="00041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9CAA6" w14:textId="77777777" w:rsidR="00041FD8" w:rsidRDefault="00041FD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895057D" w14:textId="77777777" w:rsidR="00041FD8" w:rsidRDefault="00014632">
      <w:pPr>
        <w:spacing w:after="13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8008BDD" w14:textId="77777777" w:rsidR="00041FD8" w:rsidRDefault="00014632">
      <w:pPr>
        <w:spacing w:after="13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8027601" w14:textId="77777777" w:rsidR="00041FD8" w:rsidRDefault="00014632">
      <w:pPr>
        <w:spacing w:after="210" w:line="259" w:lineRule="auto"/>
        <w:ind w:left="-3"/>
        <w:jc w:val="left"/>
      </w:pPr>
      <w:r>
        <w:rPr>
          <w:sz w:val="22"/>
        </w:rPr>
        <w:t>Podpis ment</w:t>
      </w:r>
      <w:r>
        <w:rPr>
          <w:sz w:val="22"/>
        </w:rPr>
        <w:t>orja in poimenski žig:  _</w:t>
      </w:r>
      <w:r>
        <w:rPr>
          <w:sz w:val="22"/>
        </w:rPr>
        <w:t xml:space="preserve">_____________________________   Datum:___________________ </w:t>
      </w:r>
    </w:p>
    <w:p w14:paraId="6175BA3C" w14:textId="77777777" w:rsidR="00041FD8" w:rsidRDefault="00014632">
      <w:pPr>
        <w:spacing w:after="0" w:line="259" w:lineRule="auto"/>
        <w:ind w:left="0" w:firstLine="0"/>
        <w:jc w:val="left"/>
        <w:rPr>
          <w:rFonts w:ascii="Calibri" w:eastAsia="Calibri" w:hAnsi="Calibri" w:cs="Calibri"/>
          <w:color w:val="5B9BD5"/>
          <w:sz w:val="26"/>
        </w:rPr>
      </w:pPr>
      <w:r>
        <w:rPr>
          <w:rFonts w:ascii="Calibri" w:eastAsia="Calibri" w:hAnsi="Calibri" w:cs="Calibri"/>
          <w:color w:val="5B9BD5"/>
          <w:sz w:val="26"/>
        </w:rPr>
        <w:t xml:space="preserve"> </w:t>
      </w:r>
      <w:r>
        <w:rPr>
          <w:rFonts w:ascii="Calibri" w:eastAsia="Calibri" w:hAnsi="Calibri" w:cs="Calibri"/>
          <w:color w:val="5B9BD5"/>
          <w:sz w:val="26"/>
        </w:rPr>
        <w:tab/>
        <w:t xml:space="preserve"> </w:t>
      </w:r>
    </w:p>
    <w:p w14:paraId="652BF8A4" w14:textId="77777777" w:rsidR="00014632" w:rsidRDefault="00014632">
      <w:pPr>
        <w:spacing w:after="0" w:line="259" w:lineRule="auto"/>
        <w:ind w:left="0" w:firstLine="0"/>
        <w:jc w:val="left"/>
        <w:rPr>
          <w:rFonts w:ascii="Calibri" w:eastAsia="Calibri" w:hAnsi="Calibri" w:cs="Calibri"/>
          <w:color w:val="5B9BD5"/>
          <w:sz w:val="26"/>
        </w:rPr>
      </w:pPr>
    </w:p>
    <w:p w14:paraId="6A13DF1A" w14:textId="77777777" w:rsidR="00014632" w:rsidRDefault="00014632">
      <w:pPr>
        <w:spacing w:after="0" w:line="259" w:lineRule="auto"/>
        <w:ind w:left="0" w:firstLine="0"/>
        <w:jc w:val="left"/>
        <w:rPr>
          <w:rFonts w:ascii="Calibri" w:eastAsia="Calibri" w:hAnsi="Calibri" w:cs="Calibri"/>
          <w:color w:val="5B9BD5"/>
          <w:sz w:val="26"/>
        </w:rPr>
      </w:pPr>
    </w:p>
    <w:p w14:paraId="459E5B58" w14:textId="77777777" w:rsidR="00014632" w:rsidRDefault="00014632">
      <w:pPr>
        <w:spacing w:after="0" w:line="259" w:lineRule="auto"/>
        <w:ind w:left="0" w:firstLine="0"/>
        <w:jc w:val="left"/>
      </w:pPr>
    </w:p>
    <w:p w14:paraId="635CDE87" w14:textId="77777777" w:rsidR="00014632" w:rsidRPr="00014632" w:rsidRDefault="009F142B" w:rsidP="00014632">
      <w:pPr>
        <w:spacing w:after="0" w:line="259" w:lineRule="auto"/>
        <w:ind w:left="4164" w:right="18" w:firstLine="792"/>
        <w:jc w:val="center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</w:rPr>
      </w:pPr>
      <w:r w:rsidRPr="00014632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A829C3C" wp14:editId="3038014B">
            <wp:simplePos x="0" y="0"/>
            <wp:positionH relativeFrom="column">
              <wp:posOffset>1434465</wp:posOffset>
            </wp:positionH>
            <wp:positionV relativeFrom="page">
              <wp:posOffset>452120</wp:posOffset>
            </wp:positionV>
            <wp:extent cx="2110740" cy="1354455"/>
            <wp:effectExtent l="0" t="0" r="3810" b="0"/>
            <wp:wrapThrough wrapText="bothSides">
              <wp:wrapPolygon edited="0">
                <wp:start x="0" y="0"/>
                <wp:lineTo x="0" y="21266"/>
                <wp:lineTo x="21444" y="21266"/>
                <wp:lineTo x="21444" y="0"/>
                <wp:lineTo x="0" y="0"/>
              </wp:wrapPolygon>
            </wp:wrapThrough>
            <wp:docPr id="352341181" name="Picture 1" descr="Slika, ki vsebuje besede besedilo, posnetek zaslona, programska oprema, večpredstavnostna programska oprem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, ki vsebuje besede besedilo, posnetek zaslona, programska oprema, večpredstavnostna programska oprem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1" t="18961" r="12037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632" w:rsidRPr="00014632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</w:rPr>
        <w:t>Oddelek za dentalno medicino</w:t>
      </w:r>
    </w:p>
    <w:p w14:paraId="502877A4" w14:textId="77777777" w:rsidR="00014632" w:rsidRPr="00014632" w:rsidRDefault="00014632" w:rsidP="00014632">
      <w:pPr>
        <w:spacing w:after="0" w:line="259" w:lineRule="auto"/>
        <w:ind w:left="3456" w:right="18" w:firstLine="0"/>
        <w:jc w:val="center"/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</w:pPr>
      <w:r w:rsidRPr="00014632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 xml:space="preserve">   </w:t>
      </w:r>
      <w:r w:rsidRPr="00014632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 xml:space="preserve">  </w:t>
      </w:r>
      <w:r w:rsidRPr="00014632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 xml:space="preserve">Hrvatski trg 6 </w:t>
      </w:r>
    </w:p>
    <w:p w14:paraId="7CDFD55D" w14:textId="2C922C89" w:rsidR="00014632" w:rsidRPr="00014632" w:rsidRDefault="00014632" w:rsidP="00014632">
      <w:pPr>
        <w:spacing w:after="0" w:line="259" w:lineRule="auto"/>
        <w:ind w:left="3456" w:right="18" w:firstLine="0"/>
        <w:jc w:val="center"/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</w:pPr>
      <w:r w:rsidRPr="00014632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 xml:space="preserve">      </w:t>
      </w:r>
      <w:r w:rsidRPr="00014632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>1000 Ljubljana</w:t>
      </w:r>
      <w:r w:rsidRPr="00014632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 xml:space="preserve">    </w:t>
      </w:r>
    </w:p>
    <w:p w14:paraId="3B50F258" w14:textId="038E159D" w:rsidR="00014632" w:rsidRPr="00014632" w:rsidRDefault="00014632" w:rsidP="00014632">
      <w:pPr>
        <w:spacing w:after="0" w:line="259" w:lineRule="auto"/>
        <w:ind w:left="3456" w:right="18" w:firstLine="0"/>
        <w:jc w:val="center"/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</w:pPr>
      <w:r w:rsidRPr="00014632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>tel. 522 43 71</w:t>
      </w:r>
    </w:p>
    <w:p w14:paraId="70E4B1E7" w14:textId="4E4B56E2" w:rsidR="00041FD8" w:rsidRPr="00014632" w:rsidRDefault="00014632" w:rsidP="00014632">
      <w:pPr>
        <w:spacing w:after="0" w:line="259" w:lineRule="auto"/>
        <w:ind w:left="3456" w:right="18" w:firstLine="0"/>
        <w:jc w:val="center"/>
        <w:rPr>
          <w:sz w:val="20"/>
          <w:szCs w:val="20"/>
        </w:rPr>
      </w:pPr>
      <w:r w:rsidRPr="00014632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 xml:space="preserve">         </w:t>
      </w:r>
      <w:r w:rsidRPr="00014632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 xml:space="preserve">e-mail: stoma@mf.uni-lj.si </w:t>
      </w:r>
    </w:p>
    <w:p w14:paraId="1089D1F3" w14:textId="77777777" w:rsidR="00041FD8" w:rsidRDefault="00014632">
      <w:pPr>
        <w:spacing w:after="0" w:line="259" w:lineRule="auto"/>
        <w:ind w:left="0" w:right="432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480177" w14:textId="77777777" w:rsidR="00041FD8" w:rsidRDefault="0001463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F6CEFD2" w14:textId="77777777" w:rsidR="00041FD8" w:rsidRDefault="00014632">
      <w:pPr>
        <w:spacing w:after="281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13930F8" w14:textId="7EC33D63" w:rsidR="00041FD8" w:rsidRPr="00014632" w:rsidRDefault="00014632">
      <w:pPr>
        <w:spacing w:after="0" w:line="259" w:lineRule="auto"/>
        <w:ind w:left="0" w:right="5" w:firstLine="0"/>
        <w:jc w:val="center"/>
        <w:rPr>
          <w:sz w:val="52"/>
          <w:szCs w:val="52"/>
        </w:rPr>
      </w:pPr>
      <w:r w:rsidRPr="00014632">
        <w:rPr>
          <w:rFonts w:ascii="Calibri" w:eastAsia="Calibri" w:hAnsi="Calibri" w:cs="Calibri"/>
          <w:i/>
          <w:sz w:val="52"/>
          <w:szCs w:val="52"/>
          <w:u w:val="single" w:color="000000"/>
        </w:rPr>
        <w:t>S P O Š T O V A N I !</w:t>
      </w:r>
      <w:r w:rsidRPr="00014632">
        <w:rPr>
          <w:rFonts w:ascii="Calibri" w:eastAsia="Calibri" w:hAnsi="Calibri" w:cs="Calibri"/>
          <w:i/>
          <w:sz w:val="52"/>
          <w:szCs w:val="52"/>
        </w:rPr>
        <w:t xml:space="preserve"> </w:t>
      </w:r>
    </w:p>
    <w:p w14:paraId="4A18604D" w14:textId="77777777" w:rsidR="00041FD8" w:rsidRDefault="00014632">
      <w:pPr>
        <w:spacing w:after="0" w:line="259" w:lineRule="auto"/>
        <w:ind w:left="49" w:firstLine="0"/>
        <w:jc w:val="center"/>
      </w:pPr>
      <w:r>
        <w:rPr>
          <w:rFonts w:ascii="Calibri" w:eastAsia="Calibri" w:hAnsi="Calibri" w:cs="Calibri"/>
          <w:i/>
        </w:rPr>
        <w:t xml:space="preserve"> </w:t>
      </w:r>
    </w:p>
    <w:p w14:paraId="24334B62" w14:textId="77777777" w:rsidR="00041FD8" w:rsidRDefault="0001463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EDFA72C" w14:textId="77777777" w:rsidR="00041FD8" w:rsidRDefault="00014632">
      <w:pPr>
        <w:spacing w:after="92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9B3B325" w14:textId="6E38ABA5" w:rsidR="00041FD8" w:rsidRPr="00014632" w:rsidRDefault="00014632" w:rsidP="00014632">
      <w:pPr>
        <w:spacing w:after="1" w:line="240" w:lineRule="auto"/>
        <w:ind w:left="-5" w:right="-12"/>
        <w:jc w:val="left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>DANES JE PRI VAŠEM ZOBOZDRAVNIKU V SKLOPU NDIVIDULANIH VAJ V KLINIČNEM OKOLJU</w:t>
      </w:r>
      <w:r w:rsidRPr="00014632">
        <w:rPr>
          <w:rFonts w:ascii="Calibri" w:eastAsia="Calibri" w:hAnsi="Calibri" w:cs="Calibri"/>
          <w:sz w:val="32"/>
          <w:szCs w:val="32"/>
        </w:rPr>
        <w:t>, KI POTEKAJO</w:t>
      </w:r>
      <w:r w:rsidRPr="00014632">
        <w:rPr>
          <w:rFonts w:ascii="Calibri" w:eastAsia="Calibri" w:hAnsi="Calibri" w:cs="Calibri"/>
          <w:sz w:val="32"/>
          <w:szCs w:val="32"/>
        </w:rPr>
        <w:t xml:space="preserve"> V DRUGEM LETNIKU ŠTUDIJA NA MEDICINSKI </w:t>
      </w:r>
      <w:r w:rsidRPr="00014632">
        <w:rPr>
          <w:rFonts w:ascii="Calibri" w:eastAsia="Calibri" w:hAnsi="Calibri" w:cs="Calibri"/>
          <w:sz w:val="32"/>
          <w:szCs w:val="32"/>
        </w:rPr>
        <w:t xml:space="preserve">FAKULTETI V LJUBLJANI  </w:t>
      </w:r>
    </w:p>
    <w:p w14:paraId="4DEC53C7" w14:textId="77777777" w:rsidR="00041FD8" w:rsidRPr="00014632" w:rsidRDefault="00014632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 xml:space="preserve"> </w:t>
      </w:r>
    </w:p>
    <w:p w14:paraId="7E56E21D" w14:textId="77777777" w:rsidR="00041FD8" w:rsidRPr="00014632" w:rsidRDefault="00014632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014632">
        <w:rPr>
          <w:rFonts w:ascii="Calibri" w:eastAsia="Calibri" w:hAnsi="Calibri" w:cs="Calibri"/>
          <w:b/>
          <w:sz w:val="32"/>
          <w:szCs w:val="32"/>
        </w:rPr>
        <w:t xml:space="preserve">ŠTUDENT(KA) _____________________________________  </w:t>
      </w:r>
    </w:p>
    <w:p w14:paraId="662D7728" w14:textId="77777777" w:rsidR="00041FD8" w:rsidRPr="00014632" w:rsidRDefault="00014632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 xml:space="preserve"> </w:t>
      </w:r>
    </w:p>
    <w:p w14:paraId="794126D9" w14:textId="77777777" w:rsidR="00041FD8" w:rsidRPr="00014632" w:rsidRDefault="00014632">
      <w:pPr>
        <w:spacing w:after="0" w:line="250" w:lineRule="auto"/>
        <w:ind w:left="9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 xml:space="preserve">ŠTUDENT SODELUJE PRI OBRAVNAVI PACIENTOV POD NADZOROM MENTORJA IN NADGRAJUJE PROFESIONALNO IDENTITETO V DELOVNEM OKOLJU.  </w:t>
      </w:r>
    </w:p>
    <w:p w14:paraId="537C538F" w14:textId="77777777" w:rsidR="00041FD8" w:rsidRPr="00014632" w:rsidRDefault="00014632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 xml:space="preserve"> </w:t>
      </w:r>
    </w:p>
    <w:p w14:paraId="639E712F" w14:textId="77777777" w:rsidR="00041FD8" w:rsidRPr="00014632" w:rsidRDefault="00014632">
      <w:pPr>
        <w:spacing w:after="1" w:line="240" w:lineRule="auto"/>
        <w:ind w:left="-5" w:right="-12"/>
        <w:jc w:val="left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 xml:space="preserve">VEŽEJO GA(JO) ENAKE ETIČNE DOLŽNOSTI KOT ZOBOZDRAVNIKA IN OSTALE ZAPOSLENE.  </w:t>
      </w:r>
    </w:p>
    <w:p w14:paraId="506908EA" w14:textId="77777777" w:rsidR="00041FD8" w:rsidRPr="00014632" w:rsidRDefault="00014632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 xml:space="preserve"> </w:t>
      </w:r>
    </w:p>
    <w:p w14:paraId="6887E7F9" w14:textId="77777777" w:rsidR="00041FD8" w:rsidRPr="00014632" w:rsidRDefault="00014632">
      <w:pPr>
        <w:spacing w:after="0" w:line="250" w:lineRule="auto"/>
        <w:ind w:left="9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 xml:space="preserve">ČE NE ŽELITE, DA BI BIL(A) PRISOTEN(A) PRI VAŠI OBRAVNAVI V ZOBOZDRAVSTVENI AMBULANTI, TO POVEJTE MEDICINSKI SESTRI ALI ZOBOZDRAVNIKU.  </w:t>
      </w:r>
    </w:p>
    <w:p w14:paraId="40DB3C09" w14:textId="77777777" w:rsidR="00041FD8" w:rsidRPr="00014632" w:rsidRDefault="00014632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014632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359AF36C" w14:textId="77777777" w:rsidR="00041FD8" w:rsidRPr="00014632" w:rsidRDefault="00014632">
      <w:pPr>
        <w:spacing w:after="0" w:line="259" w:lineRule="auto"/>
        <w:ind w:left="0" w:right="3" w:firstLine="0"/>
        <w:jc w:val="center"/>
        <w:rPr>
          <w:sz w:val="32"/>
          <w:szCs w:val="32"/>
        </w:rPr>
      </w:pPr>
      <w:r w:rsidRPr="00014632">
        <w:rPr>
          <w:rFonts w:ascii="Calibri" w:eastAsia="Calibri" w:hAnsi="Calibri" w:cs="Calibri"/>
          <w:b/>
          <w:sz w:val="32"/>
          <w:szCs w:val="32"/>
        </w:rPr>
        <w:t>ZAHVALJUJEMO SE VAM ZA RAZUMEVANJE!</w:t>
      </w:r>
      <w:r w:rsidRPr="00014632">
        <w:rPr>
          <w:rFonts w:ascii="Calibri" w:eastAsia="Calibri" w:hAnsi="Calibri" w:cs="Calibri"/>
          <w:sz w:val="32"/>
          <w:szCs w:val="32"/>
        </w:rPr>
        <w:t xml:space="preserve"> </w:t>
      </w:r>
    </w:p>
    <w:p w14:paraId="14793B06" w14:textId="77777777" w:rsidR="00041FD8" w:rsidRPr="00014632" w:rsidRDefault="00014632">
      <w:pPr>
        <w:spacing w:after="159" w:line="259" w:lineRule="auto"/>
        <w:ind w:left="0" w:firstLine="0"/>
        <w:jc w:val="left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 xml:space="preserve"> </w:t>
      </w:r>
    </w:p>
    <w:p w14:paraId="09D9FEEB" w14:textId="77777777" w:rsidR="00041FD8" w:rsidRPr="00014632" w:rsidRDefault="00014632">
      <w:pPr>
        <w:spacing w:after="0" w:line="250" w:lineRule="auto"/>
        <w:ind w:left="9"/>
        <w:rPr>
          <w:sz w:val="32"/>
          <w:szCs w:val="32"/>
        </w:rPr>
      </w:pPr>
      <w:r w:rsidRPr="00014632">
        <w:rPr>
          <w:rFonts w:ascii="Calibri" w:eastAsia="Calibri" w:hAnsi="Calibri" w:cs="Calibri"/>
          <w:sz w:val="32"/>
          <w:szCs w:val="32"/>
        </w:rPr>
        <w:t>DATUM: ____________          MENTOR: ____________________</w:t>
      </w:r>
      <w:r w:rsidRPr="00014632">
        <w:rPr>
          <w:rFonts w:ascii="Calibri" w:eastAsia="Calibri" w:hAnsi="Calibri" w:cs="Calibri"/>
          <w:b/>
          <w:color w:val="5B9BD5"/>
          <w:sz w:val="32"/>
          <w:szCs w:val="32"/>
        </w:rPr>
        <w:t xml:space="preserve"> </w:t>
      </w:r>
    </w:p>
    <w:sectPr w:rsidR="00041FD8" w:rsidRPr="00014632" w:rsidSect="00DE3187">
      <w:footerReference w:type="even" r:id="rId12"/>
      <w:footerReference w:type="default" r:id="rId13"/>
      <w:footerReference w:type="first" r:id="rId14"/>
      <w:pgSz w:w="12240" w:h="15840"/>
      <w:pgMar w:top="709" w:right="1414" w:bottom="56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51CF2" w14:textId="77777777" w:rsidR="00014632" w:rsidRDefault="00014632">
      <w:pPr>
        <w:spacing w:after="0" w:line="240" w:lineRule="auto"/>
      </w:pPr>
      <w:r>
        <w:separator/>
      </w:r>
    </w:p>
  </w:endnote>
  <w:endnote w:type="continuationSeparator" w:id="0">
    <w:p w14:paraId="0F0709F5" w14:textId="77777777" w:rsidR="00014632" w:rsidRDefault="0001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24776" w14:textId="77777777" w:rsidR="00041FD8" w:rsidRDefault="00014632">
    <w:pPr>
      <w:spacing w:after="0" w:line="248" w:lineRule="auto"/>
      <w:ind w:left="3382" w:right="-53" w:firstLine="0"/>
      <w:jc w:val="right"/>
    </w:pPr>
    <w:r>
      <w:rPr>
        <w:sz w:val="22"/>
      </w:rPr>
      <w:t xml:space="preserve">Študijsko leto: </w:t>
    </w:r>
    <w:r>
      <w:rPr>
        <w:sz w:val="22"/>
      </w:rPr>
      <w:t xml:space="preserve">2023/24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F93A8" w14:textId="0E7B948B" w:rsidR="00041FD8" w:rsidRDefault="00014632">
    <w:pPr>
      <w:spacing w:after="0" w:line="248" w:lineRule="auto"/>
      <w:ind w:left="3382" w:right="-53" w:firstLine="0"/>
      <w:jc w:val="right"/>
    </w:pPr>
    <w:r>
      <w:rPr>
        <w:sz w:val="22"/>
      </w:rPr>
      <w:t xml:space="preserve">Študijsko leto: </w:t>
    </w:r>
    <w:r>
      <w:rPr>
        <w:sz w:val="22"/>
      </w:rPr>
      <w:t>202</w:t>
    </w:r>
    <w:r w:rsidR="00CE4D0A">
      <w:rPr>
        <w:sz w:val="22"/>
      </w:rPr>
      <w:t>4</w:t>
    </w:r>
    <w:r>
      <w:rPr>
        <w:sz w:val="22"/>
      </w:rPr>
      <w:t>/2</w:t>
    </w:r>
    <w:r w:rsidR="00CE4D0A">
      <w:rPr>
        <w:sz w:val="22"/>
      </w:rPr>
      <w:t>5</w:t>
    </w:r>
    <w:r>
      <w:rPr>
        <w:sz w:val="22"/>
      </w:rPr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7C945" w14:textId="77777777" w:rsidR="00041FD8" w:rsidRDefault="00041FD8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0AC6C" w14:textId="77777777" w:rsidR="00041FD8" w:rsidRDefault="00014632">
    <w:pPr>
      <w:spacing w:after="0" w:line="247" w:lineRule="auto"/>
      <w:ind w:left="3529" w:right="-53" w:firstLine="0"/>
      <w:jc w:val="right"/>
    </w:pPr>
    <w:r>
      <w:rPr>
        <w:sz w:val="22"/>
      </w:rPr>
      <w:t xml:space="preserve">Študijsko leto: </w:t>
    </w:r>
    <w:r>
      <w:rPr>
        <w:sz w:val="22"/>
      </w:rPr>
      <w:t xml:space="preserve">2023/24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9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C8779" w14:textId="77777777" w:rsidR="00041FD8" w:rsidRDefault="00014632">
    <w:pPr>
      <w:spacing w:after="0" w:line="247" w:lineRule="auto"/>
      <w:ind w:left="3529" w:right="-53" w:firstLine="0"/>
      <w:jc w:val="right"/>
    </w:pPr>
    <w:r>
      <w:rPr>
        <w:sz w:val="22"/>
      </w:rPr>
      <w:t xml:space="preserve">Študijsko leto: </w:t>
    </w:r>
    <w:r>
      <w:rPr>
        <w:sz w:val="22"/>
      </w:rPr>
      <w:t xml:space="preserve">2023/24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9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1DA51" w14:textId="77777777" w:rsidR="00041FD8" w:rsidRDefault="00014632">
    <w:pPr>
      <w:spacing w:after="0" w:line="247" w:lineRule="auto"/>
      <w:ind w:left="3529" w:right="-53" w:firstLine="0"/>
      <w:jc w:val="right"/>
    </w:pPr>
    <w:r>
      <w:rPr>
        <w:sz w:val="22"/>
      </w:rPr>
      <w:t xml:space="preserve">Študijsko leto: </w:t>
    </w:r>
    <w:r>
      <w:rPr>
        <w:sz w:val="22"/>
      </w:rPr>
      <w:t xml:space="preserve">2023/24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9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4CC93" w14:textId="77777777" w:rsidR="00014632" w:rsidRDefault="00014632">
      <w:pPr>
        <w:spacing w:after="0" w:line="240" w:lineRule="auto"/>
      </w:pPr>
      <w:r>
        <w:separator/>
      </w:r>
    </w:p>
  </w:footnote>
  <w:footnote w:type="continuationSeparator" w:id="0">
    <w:p w14:paraId="12B3445E" w14:textId="77777777" w:rsidR="00014632" w:rsidRDefault="00014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D7C27"/>
    <w:multiLevelType w:val="hybridMultilevel"/>
    <w:tmpl w:val="4C082AFA"/>
    <w:lvl w:ilvl="0" w:tplc="2C341B74">
      <w:start w:val="1"/>
      <w:numFmt w:val="decimal"/>
      <w:lvlText w:val="%1."/>
      <w:lvlJc w:val="left"/>
      <w:pPr>
        <w:ind w:left="7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C6E48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C995C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EDC14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895AC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85864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8DD30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A048A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6FB84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FF0BB1"/>
    <w:multiLevelType w:val="hybridMultilevel"/>
    <w:tmpl w:val="5AC47692"/>
    <w:lvl w:ilvl="0" w:tplc="1BD2A186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2F50A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6A3B4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6422A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66A3E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48780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69006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8E898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E28B8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516709"/>
    <w:multiLevelType w:val="hybridMultilevel"/>
    <w:tmpl w:val="3C80598A"/>
    <w:lvl w:ilvl="0" w:tplc="587C0202">
      <w:start w:val="1"/>
      <w:numFmt w:val="bullet"/>
      <w:lvlText w:val="-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B0DB84">
      <w:start w:val="1"/>
      <w:numFmt w:val="bullet"/>
      <w:lvlText w:val="o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6C1EC">
      <w:start w:val="1"/>
      <w:numFmt w:val="bullet"/>
      <w:lvlText w:val="▪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A4370">
      <w:start w:val="1"/>
      <w:numFmt w:val="bullet"/>
      <w:lvlText w:val="•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EE2E2">
      <w:start w:val="1"/>
      <w:numFmt w:val="bullet"/>
      <w:lvlText w:val="o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A66AC">
      <w:start w:val="1"/>
      <w:numFmt w:val="bullet"/>
      <w:lvlText w:val="▪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2714C">
      <w:start w:val="1"/>
      <w:numFmt w:val="bullet"/>
      <w:lvlText w:val="•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AFE6E">
      <w:start w:val="1"/>
      <w:numFmt w:val="bullet"/>
      <w:lvlText w:val="o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AEC08">
      <w:start w:val="1"/>
      <w:numFmt w:val="bullet"/>
      <w:lvlText w:val="▪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AB7308"/>
    <w:multiLevelType w:val="hybridMultilevel"/>
    <w:tmpl w:val="B2AE335A"/>
    <w:lvl w:ilvl="0" w:tplc="8856C380">
      <w:start w:val="1"/>
      <w:numFmt w:val="bullet"/>
      <w:lvlText w:val="-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2D0D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A69F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07D4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A3A4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A376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6C48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FC32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A59B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950835"/>
    <w:multiLevelType w:val="hybridMultilevel"/>
    <w:tmpl w:val="1E668414"/>
    <w:lvl w:ilvl="0" w:tplc="71703BE6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01F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A9E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473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8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C8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C74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E29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CC3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4875837">
    <w:abstractNumId w:val="3"/>
  </w:num>
  <w:num w:numId="2" w16cid:durableId="1444761072">
    <w:abstractNumId w:val="2"/>
  </w:num>
  <w:num w:numId="3" w16cid:durableId="1014066335">
    <w:abstractNumId w:val="1"/>
  </w:num>
  <w:num w:numId="4" w16cid:durableId="1915433925">
    <w:abstractNumId w:val="4"/>
  </w:num>
  <w:num w:numId="5" w16cid:durableId="133826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8"/>
    <w:rsid w:val="00014632"/>
    <w:rsid w:val="00041FD8"/>
    <w:rsid w:val="00416539"/>
    <w:rsid w:val="005257A7"/>
    <w:rsid w:val="005A7B07"/>
    <w:rsid w:val="005B51FA"/>
    <w:rsid w:val="00714766"/>
    <w:rsid w:val="00805484"/>
    <w:rsid w:val="00821065"/>
    <w:rsid w:val="009D3076"/>
    <w:rsid w:val="009F142B"/>
    <w:rsid w:val="00AE4C2C"/>
    <w:rsid w:val="00B44480"/>
    <w:rsid w:val="00CE4D0A"/>
    <w:rsid w:val="00DB703C"/>
    <w:rsid w:val="00DE3187"/>
    <w:rsid w:val="00E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2648"/>
  <w15:docId w15:val="{4FFDAB09-D214-4977-B67A-57DCC684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4D0A"/>
    <w:pPr>
      <w:spacing w:after="51" w:line="267" w:lineRule="auto"/>
      <w:ind w:left="31" w:hanging="10"/>
      <w:jc w:val="both"/>
    </w:pPr>
    <w:rPr>
      <w:rFonts w:ascii="Garamond" w:eastAsia="Garamond" w:hAnsi="Garamond" w:cs="Garamond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59" w:lineRule="auto"/>
      <w:ind w:left="31" w:hanging="10"/>
      <w:outlineLvl w:val="0"/>
    </w:pPr>
    <w:rPr>
      <w:rFonts w:ascii="Calibri" w:eastAsia="Calibri" w:hAnsi="Calibri" w:cs="Calibri"/>
      <w:color w:val="5B9BD5"/>
      <w:sz w:val="26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0" w:line="259" w:lineRule="auto"/>
      <w:ind w:left="31" w:hanging="10"/>
      <w:outlineLvl w:val="1"/>
    </w:pPr>
    <w:rPr>
      <w:rFonts w:ascii="Calibri" w:eastAsia="Calibri" w:hAnsi="Calibri" w:cs="Calibri"/>
      <w:color w:val="5B9BD5"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Calibri" w:eastAsia="Calibri" w:hAnsi="Calibri" w:cs="Calibri"/>
      <w:color w:val="5B9BD5"/>
      <w:sz w:val="26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color w:val="5B9BD5"/>
      <w:sz w:val="26"/>
    </w:rPr>
  </w:style>
  <w:style w:type="paragraph" w:styleId="Kazalovsebine1">
    <w:name w:val="toc 1"/>
    <w:hidden/>
    <w:pPr>
      <w:spacing w:line="259" w:lineRule="auto"/>
      <w:ind w:left="15" w:right="15"/>
    </w:pPr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CE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4D0A"/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1705</Words>
  <Characters>9722</Characters>
  <Application>Microsoft Office Word</Application>
  <DocSecurity>0</DocSecurity>
  <Lines>81</Lines>
  <Paragraphs>22</Paragraphs>
  <ScaleCrop>false</ScaleCrop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cp:lastModifiedBy>Bevc Jonan, Sara</cp:lastModifiedBy>
  <cp:revision>16</cp:revision>
  <dcterms:created xsi:type="dcterms:W3CDTF">2024-11-07T13:33:00Z</dcterms:created>
  <dcterms:modified xsi:type="dcterms:W3CDTF">2024-11-07T14:00:00Z</dcterms:modified>
</cp:coreProperties>
</file>