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BA72" w14:textId="1ED0E1FD" w:rsidR="00B559E7" w:rsidRPr="00CD3FB8" w:rsidRDefault="00AD1834">
      <w:pPr>
        <w:jc w:val="center"/>
        <w:outlineLvl w:val="0"/>
        <w:rPr>
          <w:rStyle w:val="tevilkastrani"/>
          <w:rFonts w:ascii="Arial" w:eastAsia="Arial" w:hAnsi="Arial" w:cs="Arial"/>
          <w:sz w:val="22"/>
          <w:szCs w:val="22"/>
        </w:rPr>
      </w:pPr>
      <w:r w:rsidRPr="00CD3FB8">
        <w:rPr>
          <w:rFonts w:ascii="Arial" w:hAnsi="Arial"/>
          <w:noProof/>
          <w:lang w:eastAsia="sl-SI"/>
        </w:rPr>
        <mc:AlternateContent>
          <mc:Choice Requires="wps">
            <w:drawing>
              <wp:anchor distT="152400" distB="152400" distL="152400" distR="152400" simplePos="0" relativeHeight="251665408" behindDoc="0" locked="0" layoutInCell="1" allowOverlap="1" wp14:anchorId="23A3B165" wp14:editId="6BA39C79">
                <wp:simplePos x="0" y="0"/>
                <wp:positionH relativeFrom="margin">
                  <wp:posOffset>-229235</wp:posOffset>
                </wp:positionH>
                <wp:positionV relativeFrom="page">
                  <wp:posOffset>217805</wp:posOffset>
                </wp:positionV>
                <wp:extent cx="1610360" cy="402590"/>
                <wp:effectExtent l="0" t="0" r="2540" b="381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1610360" cy="402590"/>
                        </a:xfrm>
                        <a:prstGeom prst="rect">
                          <a:avLst/>
                        </a:prstGeom>
                        <a:noFill/>
                        <a:ln w="12700" cap="flat">
                          <a:noFill/>
                          <a:miter lim="400000"/>
                        </a:ln>
                        <a:effectLst/>
                      </wps:spPr>
                      <wps:txbx>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anchor>
            </w:drawing>
          </mc:Choice>
          <mc:Fallback>
            <w:pict>
              <v:rect id="officeArt object" o:spid="_x0000_s1026" style="position:absolute;left:0;text-align:left;margin-left:-18.05pt;margin-top:17.15pt;width:126.8pt;height:31.7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" filled="f" stroked="f" strokeweight="1pt">
                <v:stroke miterlimit="4"/>
                <v:textbox inset="0,0,0,0">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sidR="00186AD2" w:rsidRPr="00CD3FB8">
        <w:rPr>
          <w:rFonts w:ascii="Arial" w:hAnsi="Arial"/>
          <w:noProof/>
          <w:lang w:eastAsia="sl-SI"/>
        </w:rPr>
        <mc:AlternateContent>
          <mc:Choice Requires="wps">
            <w:drawing>
              <wp:anchor distT="152400" distB="152400" distL="152400" distR="152400" simplePos="0" relativeHeight="251663360" behindDoc="0" locked="0" layoutInCell="1" allowOverlap="1" wp14:anchorId="7FA1BB2E" wp14:editId="35DDD426">
                <wp:simplePos x="0" y="0"/>
                <wp:positionH relativeFrom="margin">
                  <wp:posOffset>4686300</wp:posOffset>
                </wp:positionH>
                <wp:positionV relativeFrom="page">
                  <wp:posOffset>213360</wp:posOffset>
                </wp:positionV>
                <wp:extent cx="1943100" cy="817245"/>
                <wp:effectExtent l="0" t="0" r="1270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43100" cy="817245"/>
                        </a:xfrm>
                        <a:prstGeom prst="rect">
                          <a:avLst/>
                        </a:prstGeom>
                        <a:noFill/>
                        <a:ln w="12700" cap="flat">
                          <a:noFill/>
                          <a:miter lim="400000"/>
                        </a:ln>
                        <a:effectLst/>
                      </wps:spPr>
                      <wps:txbx>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9pt;margin-top:16.8pt;width:153pt;height:64.3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" filled="f" stroked="f" strokeweight="1pt">
                <v:stroke miterlimit="4"/>
                <v:textbox inset="0,0,0,0">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CD3FB8">
        <w:rPr>
          <w:rFonts w:ascii="Arial" w:hAnsi="Arial"/>
          <w:noProof/>
          <w:lang w:eastAsia="sl-SI"/>
        </w:rPr>
        <w:drawing>
          <wp:anchor distT="152400" distB="152400" distL="152400" distR="152400" simplePos="0" relativeHeight="251660288" behindDoc="0" locked="0" layoutInCell="1" allowOverlap="1" wp14:anchorId="6D3DD435" wp14:editId="232CACAE">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777365"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27EA8F8" w14:textId="3D00FA52" w:rsidR="00CD3FB8" w:rsidRPr="00CD3FB8" w:rsidRDefault="00CD3FB8">
      <w:pPr>
        <w:jc w:val="center"/>
        <w:outlineLvl w:val="0"/>
        <w:rPr>
          <w:rStyle w:val="tevilkastrani"/>
          <w:rFonts w:ascii="Arial" w:eastAsia="Arial" w:hAnsi="Arial" w:cs="Arial"/>
          <w:sz w:val="22"/>
          <w:szCs w:val="22"/>
        </w:rPr>
      </w:pPr>
    </w:p>
    <w:p w14:paraId="2024E7D2" w14:textId="77777777" w:rsidR="00CD3FB8" w:rsidRPr="00CD3FB8" w:rsidRDefault="00CD3FB8">
      <w:pPr>
        <w:jc w:val="center"/>
        <w:outlineLvl w:val="0"/>
        <w:rPr>
          <w:rStyle w:val="tevilkastrani"/>
          <w:rFonts w:ascii="Arial" w:eastAsia="Arial" w:hAnsi="Arial" w:cs="Arial"/>
          <w:sz w:val="22"/>
          <w:szCs w:val="22"/>
        </w:rPr>
      </w:pPr>
    </w:p>
    <w:p w14:paraId="3C872D89" w14:textId="77777777" w:rsidR="00B559E7" w:rsidRPr="00CD3FB8" w:rsidRDefault="00B559E7">
      <w:pPr>
        <w:jc w:val="center"/>
        <w:outlineLvl w:val="0"/>
        <w:rPr>
          <w:rStyle w:val="tevilkastrani"/>
          <w:rFonts w:ascii="Arial" w:eastAsia="Arial" w:hAnsi="Arial" w:cs="Arial"/>
        </w:rPr>
      </w:pPr>
    </w:p>
    <w:p w14:paraId="28EAB5F7" w14:textId="79BFB72D" w:rsidR="00B559E7" w:rsidRPr="00CD3FB8" w:rsidRDefault="00B559E7">
      <w:pPr>
        <w:jc w:val="center"/>
        <w:outlineLvl w:val="0"/>
        <w:rPr>
          <w:rStyle w:val="tevilkastrani"/>
          <w:rFonts w:ascii="Arial" w:eastAsia="Arial" w:hAnsi="Arial" w:cs="Arial"/>
        </w:rPr>
      </w:pPr>
    </w:p>
    <w:p w14:paraId="4F538C5C" w14:textId="77777777" w:rsidR="00B559E7" w:rsidRPr="00CD3FB8" w:rsidRDefault="00B559E7">
      <w:pPr>
        <w:jc w:val="center"/>
        <w:outlineLvl w:val="0"/>
        <w:rPr>
          <w:rStyle w:val="tevilkastrani"/>
          <w:rFonts w:ascii="Arial" w:eastAsia="Arial" w:hAnsi="Arial" w:cs="Arial"/>
        </w:rPr>
      </w:pPr>
    </w:p>
    <w:p w14:paraId="533C9823" w14:textId="77777777" w:rsidR="00B559E7" w:rsidRPr="00CD3FB8" w:rsidRDefault="00B559E7">
      <w:pPr>
        <w:jc w:val="center"/>
        <w:outlineLvl w:val="0"/>
        <w:rPr>
          <w:rStyle w:val="tevilkastrani"/>
          <w:rFonts w:ascii="Arial" w:eastAsia="Arial" w:hAnsi="Arial" w:cs="Arial"/>
        </w:rPr>
      </w:pPr>
    </w:p>
    <w:p w14:paraId="56A55413" w14:textId="77777777" w:rsidR="00B559E7" w:rsidRDefault="00B559E7">
      <w:pPr>
        <w:jc w:val="center"/>
        <w:outlineLvl w:val="0"/>
        <w:rPr>
          <w:rStyle w:val="tevilkastrani"/>
          <w:rFonts w:ascii="Arial" w:eastAsia="Arial" w:hAnsi="Arial" w:cs="Arial"/>
        </w:rPr>
      </w:pPr>
    </w:p>
    <w:p w14:paraId="6F181162" w14:textId="77777777" w:rsidR="006040B5" w:rsidRDefault="006040B5">
      <w:pPr>
        <w:jc w:val="center"/>
        <w:outlineLvl w:val="0"/>
        <w:rPr>
          <w:rStyle w:val="tevilkastrani"/>
          <w:rFonts w:ascii="Arial" w:eastAsia="Arial" w:hAnsi="Arial" w:cs="Arial"/>
        </w:rPr>
      </w:pPr>
    </w:p>
    <w:p w14:paraId="6C52816A" w14:textId="343BB5BF" w:rsidR="0033219A" w:rsidRDefault="0033219A" w:rsidP="00AD1834">
      <w:pPr>
        <w:jc w:val="center"/>
        <w:rPr>
          <w:rStyle w:val="tevilkastrani"/>
          <w:rFonts w:ascii="Garamond" w:eastAsia="Arial" w:hAnsi="Garamond" w:cs="Arial"/>
          <w:b/>
          <w:sz w:val="32"/>
        </w:rPr>
      </w:pPr>
    </w:p>
    <w:p w14:paraId="00EF0920" w14:textId="62798E3C" w:rsidR="00B559E7" w:rsidRPr="00D06278" w:rsidRDefault="0043537F" w:rsidP="00AD1834">
      <w:pPr>
        <w:jc w:val="center"/>
        <w:rPr>
          <w:rStyle w:val="tevilkastrani"/>
          <w:rFonts w:ascii="Garamond" w:eastAsia="Arial" w:hAnsi="Garamond" w:cs="Arial"/>
          <w:b/>
          <w:sz w:val="32"/>
        </w:rPr>
      </w:pPr>
      <w:r w:rsidRPr="00D06278">
        <w:rPr>
          <w:rStyle w:val="tevilkastrani"/>
          <w:rFonts w:ascii="Garamond" w:eastAsia="Arial" w:hAnsi="Garamond" w:cs="Arial"/>
          <w:b/>
          <w:sz w:val="32"/>
        </w:rPr>
        <w:t>Režim študija</w:t>
      </w:r>
    </w:p>
    <w:p w14:paraId="449CF3F0" w14:textId="71B82C23" w:rsidR="0043537F" w:rsidRDefault="0043537F" w:rsidP="0043537F">
      <w:pPr>
        <w:rPr>
          <w:rFonts w:ascii="Garamond" w:hAnsi="Garamond"/>
        </w:rPr>
      </w:pPr>
    </w:p>
    <w:p w14:paraId="41822D0E" w14:textId="77777777" w:rsidR="0033219A" w:rsidRPr="008B01FB" w:rsidRDefault="0033219A" w:rsidP="0043537F">
      <w:pPr>
        <w:rPr>
          <w:rFonts w:ascii="Garamond" w:hAnsi="Garamond"/>
        </w:rPr>
      </w:pPr>
    </w:p>
    <w:p w14:paraId="54472690" w14:textId="3A07531E" w:rsidR="0043537F" w:rsidRDefault="001E2D24" w:rsidP="0043537F">
      <w:pPr>
        <w:rPr>
          <w:rFonts w:ascii="Garamond" w:hAnsi="Garamond"/>
          <w:sz w:val="28"/>
        </w:rPr>
      </w:pPr>
      <w:r w:rsidRPr="001E2D24">
        <w:rPr>
          <w:rFonts w:ascii="Garamond" w:hAnsi="Garamond"/>
          <w:sz w:val="28"/>
        </w:rPr>
        <w:t xml:space="preserve">Predmet: </w:t>
      </w:r>
    </w:p>
    <w:p w14:paraId="460C885B" w14:textId="77777777" w:rsidR="0033219A" w:rsidRDefault="0033219A" w:rsidP="0043537F">
      <w:pPr>
        <w:rPr>
          <w:rFonts w:ascii="Garamond" w:hAnsi="Garamond"/>
          <w:sz w:val="28"/>
        </w:rPr>
      </w:pPr>
    </w:p>
    <w:p w14:paraId="3C4A0456" w14:textId="77777777" w:rsidR="00857506" w:rsidRDefault="00852023" w:rsidP="0043537F">
      <w:pPr>
        <w:rPr>
          <w:rFonts w:ascii="Garamond" w:hAnsi="Garamond"/>
          <w:sz w:val="28"/>
        </w:rPr>
      </w:pPr>
      <w:r w:rsidRPr="009E596E">
        <w:rPr>
          <w:rFonts w:ascii="Garamond" w:hAnsi="Garamond"/>
          <w:sz w:val="28"/>
        </w:rPr>
        <w:t>Študijski program:</w:t>
      </w:r>
    </w:p>
    <w:p w14:paraId="1345B3F7" w14:textId="7E951F06" w:rsidR="00852023" w:rsidRDefault="00852023" w:rsidP="0043537F">
      <w:pPr>
        <w:rPr>
          <w:rFonts w:ascii="Garamond" w:hAnsi="Garamond"/>
          <w:sz w:val="28"/>
        </w:rPr>
      </w:pPr>
      <w:r w:rsidRPr="009E596E">
        <w:rPr>
          <w:rFonts w:ascii="Garamond" w:hAnsi="Garamond"/>
          <w:sz w:val="28"/>
        </w:rPr>
        <w:t>EMŠ program Dentalna medicina</w:t>
      </w:r>
    </w:p>
    <w:p w14:paraId="546E319E" w14:textId="77777777" w:rsidR="00852023" w:rsidRDefault="00852023" w:rsidP="0043537F">
      <w:pPr>
        <w:rPr>
          <w:rFonts w:ascii="Garamond" w:hAnsi="Garamond"/>
          <w:sz w:val="28"/>
        </w:rPr>
      </w:pPr>
    </w:p>
    <w:p w14:paraId="5BD14B12" w14:textId="705E8298" w:rsidR="0033219A" w:rsidRDefault="0033219A" w:rsidP="0043537F">
      <w:pPr>
        <w:rPr>
          <w:rFonts w:ascii="Garamond" w:hAnsi="Garamond"/>
        </w:rPr>
      </w:pPr>
      <w:r>
        <w:rPr>
          <w:rFonts w:ascii="Garamond" w:hAnsi="Garamond"/>
        </w:rPr>
        <w:t>Letnik izvajanja predmeta:</w:t>
      </w:r>
      <w:r w:rsidR="00857506">
        <w:rPr>
          <w:rFonts w:ascii="Garamond" w:hAnsi="Garamond"/>
        </w:rPr>
        <w:t xml:space="preserve">   </w:t>
      </w:r>
      <w:r w:rsidR="003F3E11">
        <w:rPr>
          <w:rFonts w:ascii="Garamond" w:hAnsi="Garamond"/>
        </w:rPr>
        <w:t xml:space="preserve">4    </w:t>
      </w:r>
    </w:p>
    <w:p w14:paraId="45A8E01C" w14:textId="7AAA5FF2" w:rsidR="00232AFC" w:rsidRDefault="00232AFC" w:rsidP="0043537F">
      <w:pPr>
        <w:rPr>
          <w:rFonts w:ascii="Garamond" w:hAnsi="Garamond"/>
        </w:rPr>
      </w:pPr>
    </w:p>
    <w:p w14:paraId="752FB595" w14:textId="156AB624" w:rsidR="00232AFC" w:rsidRDefault="003C1B17" w:rsidP="0043537F">
      <w:pPr>
        <w:rPr>
          <w:rFonts w:ascii="Garamond" w:hAnsi="Garamond"/>
        </w:rPr>
      </w:pPr>
      <w:r>
        <w:rPr>
          <w:rFonts w:ascii="Garamond" w:hAnsi="Garamond"/>
        </w:rPr>
        <w:t>Semester, v katerem se predmet izvaja</w:t>
      </w:r>
    </w:p>
    <w:p w14:paraId="39DA4CA9" w14:textId="34E32C45" w:rsidR="003C1B17" w:rsidRPr="0033219A" w:rsidRDefault="003C1B17" w:rsidP="0043537F">
      <w:pPr>
        <w:rPr>
          <w:rFonts w:ascii="Garamond" w:hAnsi="Garamond"/>
        </w:rPr>
      </w:pPr>
      <w:r>
        <w:rPr>
          <w:rFonts w:ascii="Garamond" w:hAnsi="Garamond"/>
        </w:rPr>
        <w:t xml:space="preserve">Zimski  </w:t>
      </w:r>
      <w:r w:rsidR="00857506">
        <w:rPr>
          <w:rFonts w:ascii="Garamond" w:hAnsi="Garamond"/>
        </w:rPr>
        <w:t xml:space="preserve">                         </w:t>
      </w:r>
    </w:p>
    <w:p w14:paraId="0D30757E" w14:textId="171811AE" w:rsidR="001E2D24" w:rsidRDefault="001E2D24" w:rsidP="0043537F">
      <w:pPr>
        <w:rPr>
          <w:rFonts w:ascii="Garamond" w:hAnsi="Garamond"/>
        </w:rPr>
      </w:pPr>
    </w:p>
    <w:p w14:paraId="116B0ED0" w14:textId="191B536D" w:rsidR="001E2D24" w:rsidRDefault="001E2D24" w:rsidP="0043537F">
      <w:pPr>
        <w:rPr>
          <w:rFonts w:ascii="Garamond" w:hAnsi="Garamond"/>
        </w:rPr>
      </w:pPr>
      <w:r>
        <w:rPr>
          <w:rFonts w:ascii="Garamond" w:hAnsi="Garamond"/>
        </w:rPr>
        <w:t>Vrsta predmeta:</w:t>
      </w:r>
    </w:p>
    <w:p w14:paraId="485C43C8" w14:textId="0A5AA56E" w:rsidR="001E2D24" w:rsidRDefault="001E2D24" w:rsidP="0043537F">
      <w:pPr>
        <w:rPr>
          <w:rFonts w:ascii="Garamond" w:hAnsi="Garamond"/>
        </w:rPr>
      </w:pPr>
      <w:r>
        <w:rPr>
          <w:rFonts w:ascii="Garamond" w:hAnsi="Garamond"/>
        </w:rPr>
        <w:t>OB</w:t>
      </w:r>
      <w:r w:rsidR="00CD42C1">
        <w:rPr>
          <w:rFonts w:ascii="Garamond" w:hAnsi="Garamond"/>
        </w:rPr>
        <w:t xml:space="preserve">VEZNI                    </w:t>
      </w:r>
    </w:p>
    <w:p w14:paraId="4A7F5062" w14:textId="44BEC451" w:rsidR="00AD1834" w:rsidRPr="008B01FB" w:rsidRDefault="00AD1834" w:rsidP="0043537F">
      <w:pPr>
        <w:rPr>
          <w:rFonts w:ascii="Garamond" w:hAnsi="Garamond"/>
        </w:rPr>
      </w:pPr>
    </w:p>
    <w:p w14:paraId="2BE1A20B" w14:textId="5289357E" w:rsidR="00802E38" w:rsidRDefault="0043537F" w:rsidP="00BF2E07">
      <w:pPr>
        <w:tabs>
          <w:tab w:val="right" w:pos="9072"/>
        </w:tabs>
        <w:rPr>
          <w:rFonts w:ascii="Garamond" w:hAnsi="Garamond"/>
        </w:rPr>
      </w:pPr>
      <w:r w:rsidRPr="008B01FB">
        <w:rPr>
          <w:rFonts w:ascii="Garamond" w:hAnsi="Garamond"/>
        </w:rPr>
        <w:t>Število kreditnih točk</w:t>
      </w:r>
      <w:r w:rsidR="003C1B17">
        <w:rPr>
          <w:rFonts w:ascii="Garamond" w:hAnsi="Garamond"/>
        </w:rPr>
        <w:t xml:space="preserve"> (ECTS)</w:t>
      </w:r>
      <w:r w:rsidRPr="008B01FB">
        <w:rPr>
          <w:rFonts w:ascii="Garamond" w:hAnsi="Garamond"/>
        </w:rPr>
        <w:t>:</w:t>
      </w:r>
      <w:r w:rsidR="00CD42C1">
        <w:rPr>
          <w:rFonts w:ascii="Garamond" w:hAnsi="Garamond"/>
        </w:rPr>
        <w:t xml:space="preserve"> 3</w:t>
      </w:r>
    </w:p>
    <w:p w14:paraId="489F3D20" w14:textId="7F8852E9" w:rsidR="0043537F" w:rsidRPr="008B01FB" w:rsidRDefault="00BF2E07" w:rsidP="00BF2E07">
      <w:pPr>
        <w:tabs>
          <w:tab w:val="right" w:pos="9072"/>
        </w:tabs>
        <w:rPr>
          <w:rFonts w:ascii="Garamond" w:hAnsi="Garamond"/>
        </w:rPr>
      </w:pPr>
      <w:r w:rsidRPr="008B01FB">
        <w:rPr>
          <w:rFonts w:ascii="Garamond" w:hAnsi="Garamond"/>
        </w:rPr>
        <w:tab/>
      </w:r>
    </w:p>
    <w:p w14:paraId="27EFF313" w14:textId="6314F78F" w:rsidR="0043537F" w:rsidRDefault="0043537F" w:rsidP="0043537F">
      <w:pPr>
        <w:rPr>
          <w:rFonts w:ascii="Garamond" w:hAnsi="Garamond"/>
        </w:rPr>
      </w:pPr>
      <w:r w:rsidRPr="008B01FB">
        <w:rPr>
          <w:rFonts w:ascii="Garamond" w:hAnsi="Garamond"/>
        </w:rPr>
        <w:t>Nosilec</w:t>
      </w:r>
      <w:r w:rsidR="00802E38">
        <w:rPr>
          <w:rFonts w:ascii="Garamond" w:hAnsi="Garamond"/>
        </w:rPr>
        <w:t xml:space="preserve"> (nosilci)</w:t>
      </w:r>
      <w:r w:rsidRPr="008B01FB">
        <w:rPr>
          <w:rFonts w:ascii="Garamond" w:hAnsi="Garamond"/>
        </w:rPr>
        <w:t xml:space="preserve"> predmeta:</w:t>
      </w:r>
    </w:p>
    <w:p w14:paraId="74D5F604" w14:textId="4F4BF016" w:rsidR="00CD42C1" w:rsidRDefault="00CD42C1" w:rsidP="0043537F">
      <w:pPr>
        <w:rPr>
          <w:rFonts w:ascii="Garamond" w:hAnsi="Garamond"/>
        </w:rPr>
      </w:pPr>
      <w:r>
        <w:rPr>
          <w:rFonts w:ascii="Garamond" w:hAnsi="Garamond"/>
        </w:rPr>
        <w:t>Izr. prof. dr. Katarina Šurlan Popovič, dr. med.</w:t>
      </w:r>
    </w:p>
    <w:p w14:paraId="786CEDB1" w14:textId="77777777" w:rsidR="00802E38" w:rsidRPr="008B01FB" w:rsidRDefault="00802E38" w:rsidP="0043537F">
      <w:pPr>
        <w:rPr>
          <w:rFonts w:ascii="Garamond" w:hAnsi="Garamond"/>
        </w:rPr>
      </w:pPr>
    </w:p>
    <w:p w14:paraId="7303C019" w14:textId="101E81AB" w:rsidR="0043537F" w:rsidRDefault="0043537F" w:rsidP="0043537F">
      <w:pPr>
        <w:rPr>
          <w:rFonts w:ascii="Garamond" w:hAnsi="Garamond"/>
        </w:rPr>
      </w:pPr>
      <w:r w:rsidRPr="008B01FB">
        <w:rPr>
          <w:rFonts w:ascii="Garamond" w:hAnsi="Garamond"/>
        </w:rPr>
        <w:t xml:space="preserve">Sodelujoče </w:t>
      </w:r>
      <w:r w:rsidR="00802E38">
        <w:rPr>
          <w:rFonts w:ascii="Garamond" w:hAnsi="Garamond"/>
        </w:rPr>
        <w:t>organizacijske enote</w:t>
      </w:r>
      <w:r w:rsidR="004D0516">
        <w:rPr>
          <w:rFonts w:ascii="Garamond" w:hAnsi="Garamond"/>
        </w:rPr>
        <w:t xml:space="preserve"> (katedre in inštituti)</w:t>
      </w:r>
      <w:r w:rsidRPr="008B01FB">
        <w:rPr>
          <w:rFonts w:ascii="Garamond" w:hAnsi="Garamond"/>
        </w:rPr>
        <w:t>:</w:t>
      </w:r>
    </w:p>
    <w:p w14:paraId="1E8EE80E" w14:textId="77777777" w:rsidR="00CD42C1" w:rsidRDefault="00CD42C1" w:rsidP="00CD42C1">
      <w:pPr>
        <w:rPr>
          <w:rFonts w:ascii="Garamond" w:hAnsi="Garamond"/>
        </w:rPr>
      </w:pPr>
      <w:r>
        <w:rPr>
          <w:rFonts w:ascii="Garamond" w:hAnsi="Garamond"/>
        </w:rPr>
        <w:t>Katedra za radiologijo</w:t>
      </w:r>
    </w:p>
    <w:p w14:paraId="6B691CF4" w14:textId="77777777" w:rsidR="00CD42C1" w:rsidRDefault="00CD42C1" w:rsidP="00CD42C1">
      <w:pPr>
        <w:rPr>
          <w:rFonts w:ascii="Garamond" w:hAnsi="Garamond"/>
        </w:rPr>
      </w:pPr>
      <w:r>
        <w:rPr>
          <w:rFonts w:ascii="Garamond" w:hAnsi="Garamond"/>
        </w:rPr>
        <w:t>Katedra za zobne bolezni in normalno morfologijo zobnega organa</w:t>
      </w:r>
    </w:p>
    <w:p w14:paraId="2F4666C4" w14:textId="77777777" w:rsidR="00CD42C1" w:rsidRDefault="00CD42C1" w:rsidP="0043537F">
      <w:pPr>
        <w:rPr>
          <w:rFonts w:ascii="Garamond" w:hAnsi="Garamond"/>
        </w:rPr>
      </w:pPr>
    </w:p>
    <w:p w14:paraId="23DB7C9F" w14:textId="77777777" w:rsidR="00802E38" w:rsidRPr="008B01FB" w:rsidRDefault="00802E38" w:rsidP="0043537F">
      <w:pPr>
        <w:rPr>
          <w:rFonts w:ascii="Garamond" w:hAnsi="Garamond"/>
        </w:rPr>
      </w:pPr>
    </w:p>
    <w:p w14:paraId="1C542974" w14:textId="3A889B80" w:rsidR="0043537F" w:rsidRPr="008B01FB" w:rsidRDefault="0043537F" w:rsidP="0043537F">
      <w:pPr>
        <w:rPr>
          <w:rFonts w:ascii="Garamond" w:hAnsi="Garamond"/>
        </w:rPr>
      </w:pPr>
      <w:r w:rsidRPr="008B01FB">
        <w:rPr>
          <w:rFonts w:ascii="Garamond" w:hAnsi="Garamond"/>
        </w:rPr>
        <w:t>Datum objave režima študija:</w:t>
      </w:r>
      <w:r w:rsidR="00CD42C1">
        <w:rPr>
          <w:rFonts w:ascii="Garamond" w:hAnsi="Garamond"/>
        </w:rPr>
        <w:t xml:space="preserve"> 15.9.2019</w:t>
      </w:r>
    </w:p>
    <w:p w14:paraId="32928E4B" w14:textId="77777777" w:rsidR="0043537F" w:rsidRPr="008B01FB" w:rsidRDefault="0043537F" w:rsidP="0043537F">
      <w:pPr>
        <w:rPr>
          <w:rFonts w:ascii="Garamond" w:hAnsi="Garamond"/>
        </w:rPr>
      </w:pPr>
    </w:p>
    <w:p w14:paraId="3B69AB83" w14:textId="47B52F04" w:rsidR="0043537F" w:rsidRDefault="0043537F" w:rsidP="0043537F">
      <w:pPr>
        <w:rPr>
          <w:rFonts w:ascii="Garamond" w:hAnsi="Garamond"/>
        </w:rPr>
      </w:pPr>
    </w:p>
    <w:p w14:paraId="3E6B7883" w14:textId="77777777" w:rsidR="003F3E11" w:rsidRDefault="003F3E11">
      <w:pPr>
        <w:rPr>
          <w:rFonts w:ascii="Garamond" w:hAnsi="Garamond"/>
          <w:b/>
          <w:sz w:val="28"/>
        </w:rPr>
      </w:pPr>
      <w:r>
        <w:rPr>
          <w:rFonts w:ascii="Garamond" w:hAnsi="Garamond"/>
          <w:b/>
          <w:sz w:val="28"/>
        </w:rPr>
        <w:br w:type="page"/>
      </w:r>
    </w:p>
    <w:p w14:paraId="0CD9798F" w14:textId="5D8B2731" w:rsidR="003C1B17" w:rsidRPr="009B2EC5" w:rsidRDefault="003F3E11" w:rsidP="0043537F">
      <w:pPr>
        <w:rPr>
          <w:rFonts w:ascii="Garamond" w:hAnsi="Garamond"/>
          <w:i/>
        </w:rPr>
      </w:pPr>
      <w:r w:rsidRPr="003F3E11">
        <w:rPr>
          <w:rFonts w:ascii="Garamond" w:hAnsi="Garamond"/>
          <w:b/>
          <w:sz w:val="28"/>
        </w:rPr>
        <w:lastRenderedPageBreak/>
        <w:t xml:space="preserve">A. </w:t>
      </w:r>
      <w:r w:rsidR="003C1B17" w:rsidRPr="003F3E11">
        <w:rPr>
          <w:rFonts w:ascii="Garamond" w:hAnsi="Garamond"/>
          <w:b/>
          <w:sz w:val="28"/>
        </w:rPr>
        <w:t>Splošni del</w:t>
      </w:r>
      <w:r w:rsidR="004C4B22" w:rsidRPr="003F3E11">
        <w:rPr>
          <w:rFonts w:ascii="Garamond" w:hAnsi="Garamond"/>
          <w:b/>
          <w:sz w:val="28"/>
        </w:rPr>
        <w:t xml:space="preserve"> (</w:t>
      </w:r>
      <w:r w:rsidR="004C4B22">
        <w:rPr>
          <w:rFonts w:ascii="Garamond" w:hAnsi="Garamond"/>
          <w:i/>
        </w:rPr>
        <w:t>velja za obvezne in izbirne predmete)</w:t>
      </w:r>
    </w:p>
    <w:p w14:paraId="3A6631D5" w14:textId="77777777" w:rsidR="003C1B17" w:rsidRPr="008B01FB" w:rsidRDefault="003C1B17" w:rsidP="0043537F">
      <w:pPr>
        <w:rPr>
          <w:rFonts w:ascii="Garamond" w:hAnsi="Garamond"/>
        </w:rPr>
      </w:pPr>
    </w:p>
    <w:p w14:paraId="5FE59961" w14:textId="08EC5FD8" w:rsidR="0043537F" w:rsidRPr="008B01FB" w:rsidRDefault="0043537F" w:rsidP="0043537F">
      <w:pPr>
        <w:pStyle w:val="Odstavekseznama"/>
        <w:numPr>
          <w:ilvl w:val="0"/>
          <w:numId w:val="18"/>
        </w:numPr>
        <w:rPr>
          <w:rFonts w:ascii="Garamond" w:hAnsi="Garamond"/>
          <w:b/>
        </w:rPr>
      </w:pPr>
      <w:r w:rsidRPr="008B01FB">
        <w:rPr>
          <w:rFonts w:ascii="Garamond" w:hAnsi="Garamond"/>
          <w:b/>
        </w:rPr>
        <w:t>Cilji in kompetence</w:t>
      </w:r>
    </w:p>
    <w:p w14:paraId="3544C140" w14:textId="77777777" w:rsidR="00CD42C1" w:rsidRPr="00CD42C1" w:rsidRDefault="00CD42C1" w:rsidP="00CD42C1">
      <w:pPr>
        <w:rPr>
          <w:rFonts w:ascii="Garamond" w:hAnsi="Garamond" w:cs="Arial"/>
        </w:rPr>
      </w:pPr>
      <w:r w:rsidRPr="00CD42C1">
        <w:rPr>
          <w:rFonts w:ascii="Garamond" w:hAnsi="Garamond" w:cs="Arial"/>
        </w:rPr>
        <w:t>Študent pridobi znanje osnovnih bolezenskih procesov zob in maksilofacialnega področja, in njihove radiološke lastnosti.  S tem pridobi znanje splošnih načel analize in interpretacije rentgenskih slik in ostalih slikovnih radioloških preiskav.</w:t>
      </w:r>
    </w:p>
    <w:p w14:paraId="063A0172" w14:textId="2410B883" w:rsidR="0043537F" w:rsidRPr="008B01FB" w:rsidRDefault="0043537F" w:rsidP="0043537F">
      <w:pPr>
        <w:rPr>
          <w:rFonts w:ascii="Garamond" w:hAnsi="Garamond"/>
        </w:rPr>
      </w:pPr>
    </w:p>
    <w:p w14:paraId="1B48CE9C" w14:textId="77777777" w:rsidR="0043537F" w:rsidRPr="008B01FB" w:rsidRDefault="0043537F" w:rsidP="0043537F">
      <w:pPr>
        <w:rPr>
          <w:rFonts w:ascii="Garamond" w:hAnsi="Garamond"/>
        </w:rPr>
      </w:pPr>
    </w:p>
    <w:p w14:paraId="47303AF2" w14:textId="77777777" w:rsidR="00852023" w:rsidRDefault="006A2CDA" w:rsidP="005A001E">
      <w:pPr>
        <w:pStyle w:val="Odstavekseznama"/>
        <w:numPr>
          <w:ilvl w:val="0"/>
          <w:numId w:val="18"/>
        </w:numPr>
        <w:jc w:val="both"/>
        <w:rPr>
          <w:rFonts w:ascii="Garamond" w:hAnsi="Garamond"/>
        </w:rPr>
      </w:pPr>
      <w:r w:rsidRPr="00852023">
        <w:rPr>
          <w:rFonts w:ascii="Garamond" w:hAnsi="Garamond"/>
          <w:b/>
        </w:rPr>
        <w:t xml:space="preserve">Natančen potek študija </w:t>
      </w:r>
    </w:p>
    <w:p w14:paraId="06E8F636" w14:textId="799DBD1E" w:rsidR="00CD42C1" w:rsidRPr="00CD42C1" w:rsidRDefault="00CD42C1" w:rsidP="00CD42C1">
      <w:pPr>
        <w:rPr>
          <w:rFonts w:ascii="Garamond" w:hAnsi="Garamond" w:cs="Arial"/>
        </w:rPr>
      </w:pPr>
      <w:r w:rsidRPr="00CD42C1">
        <w:rPr>
          <w:rFonts w:ascii="Garamond" w:hAnsi="Garamond" w:cs="Arial"/>
          <w:b/>
          <w:i/>
        </w:rPr>
        <w:t>Predavanja</w:t>
      </w:r>
      <w:r w:rsidRPr="00CD42C1">
        <w:rPr>
          <w:rFonts w:ascii="Garamond" w:hAnsi="Garamond" w:cs="Arial"/>
        </w:rPr>
        <w:t>: Na predav</w:t>
      </w:r>
      <w:r w:rsidR="0056159E">
        <w:rPr>
          <w:rFonts w:ascii="Garamond" w:hAnsi="Garamond" w:cs="Arial"/>
        </w:rPr>
        <w:t>a</w:t>
      </w:r>
      <w:bookmarkStart w:id="0" w:name="_GoBack"/>
      <w:bookmarkEnd w:id="0"/>
      <w:r w:rsidRPr="00CD42C1">
        <w:rPr>
          <w:rFonts w:ascii="Garamond" w:hAnsi="Garamond" w:cs="Arial"/>
        </w:rPr>
        <w:t>njih so študentom predstavljene osnove radioloških preiskovalnih in intervencijskih metod z osnovnimi kliničnimi indikacijami. Seznanijo se z bolezenskimi procesi zob in maksilofacialnega področja in naučijo osnov analize rentgenskih slik in drugih radioloških preiskav.</w:t>
      </w:r>
    </w:p>
    <w:p w14:paraId="323A286B" w14:textId="77777777" w:rsidR="00CD42C1" w:rsidRPr="00CD42C1" w:rsidRDefault="00CD42C1" w:rsidP="00CD42C1">
      <w:pPr>
        <w:rPr>
          <w:rFonts w:ascii="Garamond" w:hAnsi="Garamond" w:cs="Arial"/>
        </w:rPr>
      </w:pPr>
      <w:r w:rsidRPr="00CD42C1">
        <w:rPr>
          <w:rFonts w:ascii="Garamond" w:hAnsi="Garamond" w:cs="Arial"/>
          <w:b/>
          <w:i/>
        </w:rPr>
        <w:t>Seminarji</w:t>
      </w:r>
      <w:r w:rsidRPr="00CD42C1">
        <w:rPr>
          <w:rFonts w:ascii="Garamond" w:hAnsi="Garamond" w:cs="Arial"/>
        </w:rPr>
        <w:t>:  V okviru seminarjev se študenti seznanijo z radiološko anatomijo in njeno interpretacijo na radioloških preiskavah, ki je osnova radiološkega dela.</w:t>
      </w:r>
    </w:p>
    <w:p w14:paraId="7C2D708D" w14:textId="77777777" w:rsidR="00CD42C1" w:rsidRPr="00CD42C1" w:rsidRDefault="00CD42C1" w:rsidP="00CD42C1">
      <w:pPr>
        <w:rPr>
          <w:rFonts w:ascii="Garamond" w:hAnsi="Garamond" w:cs="Arial"/>
        </w:rPr>
      </w:pPr>
      <w:r w:rsidRPr="00CD42C1">
        <w:rPr>
          <w:rFonts w:ascii="Garamond" w:hAnsi="Garamond" w:cs="Arial"/>
          <w:b/>
          <w:i/>
        </w:rPr>
        <w:t xml:space="preserve">Vaje: </w:t>
      </w:r>
      <w:r w:rsidRPr="00CD42C1">
        <w:rPr>
          <w:rFonts w:ascii="Garamond" w:hAnsi="Garamond" w:cs="Arial"/>
        </w:rPr>
        <w:t xml:space="preserve">Na vajah </w:t>
      </w:r>
      <w:proofErr w:type="spellStart"/>
      <w:r w:rsidRPr="00CD42C1">
        <w:rPr>
          <w:rFonts w:ascii="Garamond" w:hAnsi="Garamond" w:cs="Arial"/>
        </w:rPr>
        <w:t>študenje</w:t>
      </w:r>
      <w:proofErr w:type="spellEnd"/>
      <w:r w:rsidRPr="00CD42C1">
        <w:rPr>
          <w:rFonts w:ascii="Garamond" w:hAnsi="Garamond" w:cs="Arial"/>
        </w:rPr>
        <w:t xml:space="preserve"> spoznajo Klinični inštitut za radiologijo UKC Ljubljana. V praksi se seznanijo z delovanjem aparatov in potekom preiskav.</w:t>
      </w:r>
    </w:p>
    <w:p w14:paraId="79D4985C" w14:textId="77777777" w:rsidR="006A2CDA" w:rsidRPr="008B01FB" w:rsidRDefault="006A2CDA" w:rsidP="005A001E">
      <w:pPr>
        <w:jc w:val="both"/>
        <w:rPr>
          <w:rFonts w:ascii="Garamond" w:hAnsi="Garamond"/>
        </w:rPr>
      </w:pPr>
    </w:p>
    <w:p w14:paraId="73743673" w14:textId="77777777" w:rsidR="006A2CDA" w:rsidRPr="008B01FB" w:rsidRDefault="006A2CDA" w:rsidP="006A2CDA">
      <w:pPr>
        <w:pStyle w:val="Odstavekseznama"/>
        <w:numPr>
          <w:ilvl w:val="0"/>
          <w:numId w:val="18"/>
        </w:numPr>
        <w:jc w:val="both"/>
        <w:rPr>
          <w:rFonts w:ascii="Garamond" w:hAnsi="Garamond"/>
          <w:b/>
        </w:rPr>
      </w:pPr>
      <w:r w:rsidRPr="008B01FB">
        <w:rPr>
          <w:rFonts w:ascii="Garamond" w:hAnsi="Garamond"/>
          <w:b/>
        </w:rPr>
        <w:t>Sprotna preverjanja znanja in veščin</w:t>
      </w:r>
    </w:p>
    <w:p w14:paraId="27FF2A06" w14:textId="3790CDDC" w:rsidR="006A2CDA" w:rsidRDefault="00CD42C1" w:rsidP="006A2CDA">
      <w:pPr>
        <w:jc w:val="both"/>
        <w:rPr>
          <w:rFonts w:ascii="Garamond" w:hAnsi="Garamond"/>
        </w:rPr>
      </w:pPr>
      <w:r>
        <w:rPr>
          <w:rFonts w:ascii="Garamond" w:hAnsi="Garamond"/>
        </w:rPr>
        <w:t>Sprotnega preverjanja znanja ni.</w:t>
      </w:r>
    </w:p>
    <w:p w14:paraId="59414214" w14:textId="77777777" w:rsidR="00CD42C1" w:rsidRPr="008B01FB" w:rsidRDefault="00CD42C1" w:rsidP="006A2CDA">
      <w:pPr>
        <w:jc w:val="both"/>
        <w:rPr>
          <w:rFonts w:ascii="Garamond" w:hAnsi="Garamond"/>
        </w:rPr>
      </w:pPr>
    </w:p>
    <w:p w14:paraId="37E9CF0D" w14:textId="77777777" w:rsidR="0060207F" w:rsidRPr="0060207F" w:rsidRDefault="006A2CDA" w:rsidP="006A2CDA">
      <w:pPr>
        <w:pStyle w:val="Odstavekseznama"/>
        <w:numPr>
          <w:ilvl w:val="0"/>
          <w:numId w:val="18"/>
        </w:numPr>
        <w:jc w:val="both"/>
        <w:rPr>
          <w:rFonts w:ascii="Garamond" w:hAnsi="Garamond"/>
        </w:rPr>
      </w:pPr>
      <w:r w:rsidRPr="0060207F">
        <w:rPr>
          <w:rFonts w:ascii="Garamond" w:hAnsi="Garamond"/>
          <w:b/>
        </w:rPr>
        <w:t xml:space="preserve">Pogoji za pristop h končnemu preverjanju znanja (predmetnemu izpitu) </w:t>
      </w:r>
    </w:p>
    <w:p w14:paraId="097A0070" w14:textId="6D5184EE" w:rsidR="005A001E" w:rsidRDefault="00CD42C1" w:rsidP="005A001E">
      <w:pPr>
        <w:jc w:val="both"/>
        <w:rPr>
          <w:rFonts w:ascii="Garamond" w:hAnsi="Garamond"/>
        </w:rPr>
      </w:pPr>
      <w:r>
        <w:rPr>
          <w:rFonts w:ascii="Garamond" w:hAnsi="Garamond"/>
        </w:rPr>
        <w:t>Pogoj za pristop k izpitu je 50% prisotnost na predavanjih , vajah in seminarjih.</w:t>
      </w:r>
    </w:p>
    <w:p w14:paraId="434947BA" w14:textId="77777777" w:rsidR="00CD42C1" w:rsidRPr="008B01FB" w:rsidRDefault="00CD42C1" w:rsidP="005A001E">
      <w:pPr>
        <w:jc w:val="both"/>
        <w:rPr>
          <w:rFonts w:ascii="Garamond" w:hAnsi="Garamond"/>
        </w:rPr>
      </w:pPr>
    </w:p>
    <w:p w14:paraId="4D2B3739" w14:textId="78F25821" w:rsidR="002C278C" w:rsidRPr="008B01FB" w:rsidRDefault="0060207F" w:rsidP="00E32C56">
      <w:pPr>
        <w:pStyle w:val="Odstavekseznama"/>
        <w:numPr>
          <w:ilvl w:val="0"/>
          <w:numId w:val="18"/>
        </w:numPr>
        <w:jc w:val="both"/>
        <w:rPr>
          <w:rFonts w:ascii="Garamond" w:hAnsi="Garamond"/>
          <w:b/>
        </w:rPr>
      </w:pPr>
      <w:r>
        <w:rPr>
          <w:rFonts w:ascii="Garamond" w:hAnsi="Garamond"/>
          <w:b/>
        </w:rPr>
        <w:t>Končno preverjanje</w:t>
      </w:r>
      <w:r w:rsidR="002C278C" w:rsidRPr="008B01FB">
        <w:rPr>
          <w:rFonts w:ascii="Garamond" w:hAnsi="Garamond"/>
          <w:b/>
        </w:rPr>
        <w:t xml:space="preserve"> znanja in veščin </w:t>
      </w:r>
      <w:r w:rsidR="00560DFF" w:rsidRPr="008B01FB">
        <w:rPr>
          <w:rFonts w:ascii="Garamond" w:hAnsi="Garamond"/>
          <w:b/>
        </w:rPr>
        <w:t>(predmetni izpit)</w:t>
      </w:r>
    </w:p>
    <w:p w14:paraId="34DAEDA0" w14:textId="77777777" w:rsidR="00CD42C1" w:rsidRPr="00CD42C1" w:rsidRDefault="00CD42C1" w:rsidP="00CD42C1">
      <w:pPr>
        <w:rPr>
          <w:rFonts w:ascii="Garamond" w:hAnsi="Garamond" w:cs="Arial"/>
        </w:rPr>
      </w:pPr>
      <w:r w:rsidRPr="00CD42C1">
        <w:rPr>
          <w:rFonts w:ascii="Garamond" w:hAnsi="Garamond" w:cs="Arial"/>
        </w:rPr>
        <w:t>Po zaključenih predavanjih, seminarjih in vajah Katedra za radiologijo razpiše roke ustnih izpitov. Pred začetkom izvajanja predmeta Splošna in dentalna radiologija, se predstavnik letnika zglasi na Katedri za radiologijo in se dogovori o datumih izpitov ter ostalih podrobnostih.</w:t>
      </w:r>
    </w:p>
    <w:p w14:paraId="4F8A8460" w14:textId="77777777" w:rsidR="00560DFF" w:rsidRPr="008B01FB" w:rsidRDefault="00560DFF" w:rsidP="005A001E">
      <w:pPr>
        <w:jc w:val="both"/>
        <w:rPr>
          <w:rFonts w:ascii="Garamond" w:hAnsi="Garamond"/>
        </w:rPr>
      </w:pPr>
    </w:p>
    <w:p w14:paraId="293E0586" w14:textId="77777777" w:rsidR="00DE6D7D" w:rsidRPr="008B01FB" w:rsidRDefault="00DE6D7D" w:rsidP="005A001E">
      <w:pPr>
        <w:jc w:val="both"/>
        <w:rPr>
          <w:rFonts w:ascii="Garamond" w:hAnsi="Garamond"/>
        </w:rPr>
      </w:pPr>
    </w:p>
    <w:p w14:paraId="4B66BEC5" w14:textId="3E4B10A2" w:rsidR="00DE6D7D" w:rsidRPr="008B01FB" w:rsidRDefault="00DE6D7D" w:rsidP="00DE6D7D">
      <w:pPr>
        <w:pStyle w:val="Odstavekseznama"/>
        <w:numPr>
          <w:ilvl w:val="0"/>
          <w:numId w:val="18"/>
        </w:numPr>
        <w:jc w:val="both"/>
        <w:rPr>
          <w:rFonts w:ascii="Garamond" w:hAnsi="Garamond"/>
          <w:b/>
        </w:rPr>
      </w:pPr>
      <w:r w:rsidRPr="008B01FB">
        <w:rPr>
          <w:rFonts w:ascii="Garamond" w:hAnsi="Garamond"/>
          <w:b/>
        </w:rPr>
        <w:t>Druge določbe</w:t>
      </w:r>
    </w:p>
    <w:p w14:paraId="6B2CCB58" w14:textId="77777777" w:rsidR="00CD42C1" w:rsidRPr="00CD42C1" w:rsidRDefault="00CD42C1" w:rsidP="00CD42C1">
      <w:pPr>
        <w:jc w:val="both"/>
        <w:rPr>
          <w:rFonts w:ascii="Garamond" w:hAnsi="Garamond"/>
        </w:rPr>
      </w:pPr>
      <w:r w:rsidRPr="00CD42C1">
        <w:rPr>
          <w:rFonts w:ascii="Garamond" w:hAnsi="Garamond"/>
        </w:rPr>
        <w:t>Na zahtevo vodje izpita, se mora študent izkazati z osebnim dokumentom ali študentsko izkaznico.</w:t>
      </w:r>
    </w:p>
    <w:p w14:paraId="254F494F" w14:textId="1FF38E25" w:rsidR="00B34D90" w:rsidRDefault="00B34D90" w:rsidP="00204BFA">
      <w:pPr>
        <w:jc w:val="both"/>
        <w:rPr>
          <w:rFonts w:ascii="Garamond" w:hAnsi="Garamond"/>
        </w:rPr>
      </w:pPr>
    </w:p>
    <w:p w14:paraId="2B3429F8" w14:textId="77777777" w:rsidR="00CD42C1" w:rsidRDefault="00CD42C1" w:rsidP="00204BFA">
      <w:pPr>
        <w:jc w:val="both"/>
        <w:rPr>
          <w:rFonts w:ascii="Garamond" w:hAnsi="Garamond"/>
        </w:rPr>
      </w:pPr>
    </w:p>
    <w:p w14:paraId="5DA0E819" w14:textId="62F57585" w:rsidR="008D6BE9" w:rsidRPr="009E596E" w:rsidRDefault="008D6BE9" w:rsidP="008D6BE9">
      <w:pPr>
        <w:pStyle w:val="Odstavekseznama"/>
        <w:numPr>
          <w:ilvl w:val="0"/>
          <w:numId w:val="18"/>
        </w:numPr>
        <w:jc w:val="both"/>
        <w:rPr>
          <w:rFonts w:ascii="Garamond" w:hAnsi="Garamond"/>
          <w:b/>
        </w:rPr>
      </w:pPr>
      <w:r w:rsidRPr="009E596E">
        <w:rPr>
          <w:rFonts w:ascii="Garamond" w:hAnsi="Garamond"/>
          <w:b/>
        </w:rPr>
        <w:t>Primarno in dopolnilno študijsko gradivo</w:t>
      </w:r>
    </w:p>
    <w:p w14:paraId="0A689927" w14:textId="77777777" w:rsidR="00CD42C1" w:rsidRPr="002E5E3C" w:rsidRDefault="00CD42C1" w:rsidP="00CD42C1">
      <w:pPr>
        <w:numPr>
          <w:ilvl w:val="0"/>
          <w:numId w:val="28"/>
        </w:numPr>
        <w:rPr>
          <w:rFonts w:ascii="Garamond" w:hAnsi="Garamond"/>
        </w:rPr>
      </w:pPr>
      <w:r w:rsidRPr="002E5E3C">
        <w:rPr>
          <w:rFonts w:ascii="Garamond" w:hAnsi="Garamond"/>
        </w:rPr>
        <w:t xml:space="preserve">GOAZ, PAUL W, AND WHITE, STUART C., EDS. Oral </w:t>
      </w:r>
      <w:proofErr w:type="spellStart"/>
      <w:r w:rsidRPr="002E5E3C">
        <w:rPr>
          <w:rFonts w:ascii="Garamond" w:hAnsi="Garamond"/>
        </w:rPr>
        <w:t>Radiology</w:t>
      </w:r>
      <w:proofErr w:type="spellEnd"/>
      <w:r w:rsidRPr="002E5E3C">
        <w:rPr>
          <w:rFonts w:ascii="Garamond" w:hAnsi="Garamond"/>
        </w:rPr>
        <w:t>:</w:t>
      </w:r>
      <w:proofErr w:type="spellStart"/>
      <w:r w:rsidRPr="002E5E3C">
        <w:rPr>
          <w:rFonts w:ascii="Garamond" w:hAnsi="Garamond"/>
        </w:rPr>
        <w:t>Principles</w:t>
      </w:r>
      <w:proofErr w:type="spellEnd"/>
      <w:r w:rsidRPr="002E5E3C">
        <w:rPr>
          <w:rFonts w:ascii="Garamond" w:hAnsi="Garamond"/>
        </w:rPr>
        <w:t xml:space="preserve"> </w:t>
      </w:r>
      <w:proofErr w:type="spellStart"/>
      <w:r w:rsidRPr="002E5E3C">
        <w:rPr>
          <w:rFonts w:ascii="Garamond" w:hAnsi="Garamond"/>
        </w:rPr>
        <w:t>and</w:t>
      </w:r>
      <w:proofErr w:type="spellEnd"/>
      <w:r w:rsidRPr="002E5E3C">
        <w:rPr>
          <w:rFonts w:ascii="Garamond" w:hAnsi="Garamond"/>
        </w:rPr>
        <w:t xml:space="preserve"> </w:t>
      </w:r>
      <w:proofErr w:type="spellStart"/>
      <w:r w:rsidRPr="002E5E3C">
        <w:rPr>
          <w:rFonts w:ascii="Garamond" w:hAnsi="Garamond"/>
        </w:rPr>
        <w:t>Interpretation</w:t>
      </w:r>
      <w:proofErr w:type="spellEnd"/>
      <w:r w:rsidRPr="002E5E3C">
        <w:rPr>
          <w:rFonts w:ascii="Garamond" w:hAnsi="Garamond"/>
        </w:rPr>
        <w:t xml:space="preserve">. 4th </w:t>
      </w:r>
      <w:proofErr w:type="spellStart"/>
      <w:r w:rsidRPr="002E5E3C">
        <w:rPr>
          <w:rFonts w:ascii="Garamond" w:hAnsi="Garamond"/>
        </w:rPr>
        <w:t>ed</w:t>
      </w:r>
      <w:proofErr w:type="spellEnd"/>
      <w:r w:rsidRPr="002E5E3C">
        <w:rPr>
          <w:rFonts w:ascii="Garamond" w:hAnsi="Garamond"/>
        </w:rPr>
        <w:t xml:space="preserve">. St. Louis: </w:t>
      </w:r>
      <w:proofErr w:type="spellStart"/>
      <w:r w:rsidRPr="002E5E3C">
        <w:rPr>
          <w:rFonts w:ascii="Garamond" w:hAnsi="Garamond"/>
        </w:rPr>
        <w:t>Mosby</w:t>
      </w:r>
      <w:proofErr w:type="spellEnd"/>
      <w:r w:rsidRPr="002E5E3C">
        <w:rPr>
          <w:rFonts w:ascii="Garamond" w:hAnsi="Garamond"/>
        </w:rPr>
        <w:t>-</w:t>
      </w:r>
      <w:proofErr w:type="spellStart"/>
      <w:r w:rsidRPr="002E5E3C">
        <w:rPr>
          <w:rFonts w:ascii="Garamond" w:hAnsi="Garamond"/>
        </w:rPr>
        <w:t>Year</w:t>
      </w:r>
      <w:proofErr w:type="spellEnd"/>
      <w:r w:rsidRPr="002E5E3C">
        <w:rPr>
          <w:rFonts w:ascii="Garamond" w:hAnsi="Garamond"/>
        </w:rPr>
        <w:t xml:space="preserve"> </w:t>
      </w:r>
      <w:proofErr w:type="spellStart"/>
      <w:r w:rsidRPr="002E5E3C">
        <w:rPr>
          <w:rFonts w:ascii="Garamond" w:hAnsi="Garamond"/>
        </w:rPr>
        <w:t>Book</w:t>
      </w:r>
      <w:proofErr w:type="spellEnd"/>
      <w:r w:rsidRPr="002E5E3C">
        <w:rPr>
          <w:rFonts w:ascii="Garamond" w:hAnsi="Garamond"/>
        </w:rPr>
        <w:t xml:space="preserve">, 2000.  </w:t>
      </w:r>
    </w:p>
    <w:p w14:paraId="69C82C08" w14:textId="77777777" w:rsidR="00CD42C1" w:rsidRPr="002E5E3C" w:rsidRDefault="00CD42C1" w:rsidP="00CD42C1">
      <w:pPr>
        <w:numPr>
          <w:ilvl w:val="0"/>
          <w:numId w:val="28"/>
        </w:numPr>
        <w:rPr>
          <w:rFonts w:ascii="Garamond" w:hAnsi="Garamond" w:cs="Arial"/>
          <w:b/>
        </w:rPr>
      </w:pPr>
      <w:r w:rsidRPr="002E5E3C">
        <w:rPr>
          <w:rFonts w:ascii="Garamond" w:hAnsi="Garamond"/>
        </w:rPr>
        <w:t xml:space="preserve">LANGLAND, OLAF E. ET AL. </w:t>
      </w:r>
      <w:proofErr w:type="spellStart"/>
      <w:r w:rsidRPr="002E5E3C">
        <w:rPr>
          <w:rFonts w:ascii="Garamond" w:hAnsi="Garamond"/>
        </w:rPr>
        <w:t>Principles</w:t>
      </w:r>
      <w:proofErr w:type="spellEnd"/>
      <w:r w:rsidRPr="002E5E3C">
        <w:rPr>
          <w:rFonts w:ascii="Garamond" w:hAnsi="Garamond"/>
        </w:rPr>
        <w:t xml:space="preserve"> </w:t>
      </w:r>
      <w:proofErr w:type="spellStart"/>
      <w:r w:rsidRPr="002E5E3C">
        <w:rPr>
          <w:rFonts w:ascii="Garamond" w:hAnsi="Garamond"/>
        </w:rPr>
        <w:t>of</w:t>
      </w:r>
      <w:proofErr w:type="spellEnd"/>
      <w:r w:rsidRPr="002E5E3C">
        <w:rPr>
          <w:rFonts w:ascii="Garamond" w:hAnsi="Garamond"/>
        </w:rPr>
        <w:t xml:space="preserve"> Dental </w:t>
      </w:r>
      <w:proofErr w:type="spellStart"/>
      <w:r w:rsidRPr="002E5E3C">
        <w:rPr>
          <w:rFonts w:ascii="Garamond" w:hAnsi="Garamond"/>
        </w:rPr>
        <w:t>Imaging</w:t>
      </w:r>
      <w:proofErr w:type="spellEnd"/>
      <w:r w:rsidRPr="002E5E3C">
        <w:rPr>
          <w:rFonts w:ascii="Garamond" w:hAnsi="Garamond"/>
        </w:rPr>
        <w:t xml:space="preserve">. </w:t>
      </w:r>
      <w:proofErr w:type="spellStart"/>
      <w:r w:rsidRPr="002E5E3C">
        <w:rPr>
          <w:rFonts w:ascii="Garamond" w:hAnsi="Garamond"/>
        </w:rPr>
        <w:t>Lippincott</w:t>
      </w:r>
      <w:proofErr w:type="spellEnd"/>
      <w:r w:rsidRPr="002E5E3C">
        <w:rPr>
          <w:rFonts w:ascii="Garamond" w:hAnsi="Garamond"/>
        </w:rPr>
        <w:t xml:space="preserve"> Williams &amp; </w:t>
      </w:r>
      <w:proofErr w:type="spellStart"/>
      <w:r w:rsidRPr="002E5E3C">
        <w:rPr>
          <w:rFonts w:ascii="Garamond" w:hAnsi="Garamond"/>
        </w:rPr>
        <w:t>Wilkins</w:t>
      </w:r>
      <w:proofErr w:type="spellEnd"/>
      <w:r w:rsidRPr="002E5E3C">
        <w:rPr>
          <w:rFonts w:ascii="Garamond" w:hAnsi="Garamond"/>
        </w:rPr>
        <w:t xml:space="preserve">; 2nd </w:t>
      </w:r>
      <w:proofErr w:type="spellStart"/>
      <w:r w:rsidRPr="002E5E3C">
        <w:rPr>
          <w:rFonts w:ascii="Garamond" w:hAnsi="Garamond"/>
        </w:rPr>
        <w:t>ed</w:t>
      </w:r>
      <w:proofErr w:type="spellEnd"/>
      <w:r w:rsidRPr="002E5E3C">
        <w:rPr>
          <w:rFonts w:ascii="Garamond" w:hAnsi="Garamond"/>
        </w:rPr>
        <w:t>. 2002)</w:t>
      </w:r>
    </w:p>
    <w:p w14:paraId="3F4E17F5" w14:textId="77777777" w:rsidR="00CD42C1" w:rsidRPr="002E5E3C" w:rsidRDefault="00CD42C1" w:rsidP="00CD42C1">
      <w:pPr>
        <w:numPr>
          <w:ilvl w:val="0"/>
          <w:numId w:val="28"/>
        </w:numPr>
        <w:rPr>
          <w:rFonts w:ascii="Garamond" w:hAnsi="Garamond" w:cs="Arial"/>
          <w:b/>
        </w:rPr>
      </w:pPr>
      <w:r w:rsidRPr="002E5E3C">
        <w:rPr>
          <w:rFonts w:ascii="Garamond" w:hAnsi="Garamond" w:cs="Arial"/>
        </w:rPr>
        <w:t>Spletno gradivo za predmet  Splošna in dentalna radiologija</w:t>
      </w:r>
    </w:p>
    <w:p w14:paraId="3EAA25B9" w14:textId="20760A44" w:rsidR="008D6BE9" w:rsidRDefault="008D6BE9" w:rsidP="008D6BE9">
      <w:pPr>
        <w:spacing w:line="276" w:lineRule="auto"/>
        <w:jc w:val="both"/>
        <w:rPr>
          <w:rFonts w:ascii="Garamond" w:hAnsi="Garamond"/>
          <w:highlight w:val="yellow"/>
        </w:rPr>
      </w:pPr>
    </w:p>
    <w:p w14:paraId="6226ED40" w14:textId="77777777" w:rsidR="00CD42C1" w:rsidRDefault="00CD42C1" w:rsidP="008D6BE9">
      <w:pPr>
        <w:spacing w:line="276" w:lineRule="auto"/>
        <w:jc w:val="both"/>
        <w:rPr>
          <w:rFonts w:ascii="Garamond" w:hAnsi="Garamond"/>
          <w:highlight w:val="yellow"/>
        </w:rPr>
      </w:pPr>
    </w:p>
    <w:p w14:paraId="6B74A74B" w14:textId="5283ACBD" w:rsidR="008D6BE9" w:rsidRPr="009E596E" w:rsidRDefault="008D6BE9" w:rsidP="008D6BE9">
      <w:pPr>
        <w:pStyle w:val="Odstavekseznama"/>
        <w:numPr>
          <w:ilvl w:val="0"/>
          <w:numId w:val="18"/>
        </w:numPr>
        <w:spacing w:line="276" w:lineRule="auto"/>
        <w:jc w:val="both"/>
        <w:rPr>
          <w:rFonts w:ascii="Garamond" w:hAnsi="Garamond"/>
          <w:b/>
        </w:rPr>
      </w:pPr>
      <w:r w:rsidRPr="009E596E">
        <w:rPr>
          <w:rFonts w:ascii="Garamond" w:hAnsi="Garamond"/>
          <w:b/>
        </w:rPr>
        <w:t>Izpitne teme, klinične slike in veščine</w:t>
      </w:r>
    </w:p>
    <w:tbl>
      <w:tblPr>
        <w:tblpPr w:leftFromText="141" w:rightFromText="141" w:vertAnchor="text" w:horzAnchor="margin" w:tblpXSpec="center" w:tblpY="112"/>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4"/>
        <w:gridCol w:w="425"/>
        <w:gridCol w:w="284"/>
        <w:gridCol w:w="283"/>
        <w:gridCol w:w="284"/>
      </w:tblGrid>
      <w:tr w:rsidR="00CD42C1" w14:paraId="5DE9D391"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D2EF16E" w14:textId="77777777" w:rsidR="00CD42C1" w:rsidRPr="00CD42C1" w:rsidRDefault="00CD42C1" w:rsidP="00CD42C1">
            <w:pPr>
              <w:pStyle w:val="Odstavekseznama"/>
              <w:numPr>
                <w:ilvl w:val="0"/>
                <w:numId w:val="18"/>
              </w:numPr>
              <w:rPr>
                <w:rFonts w:ascii="Calibri" w:eastAsia="Times New Roman" w:hAnsi="Calibri" w:cs="Times New Roman"/>
                <w:b/>
                <w:bCs/>
                <w:sz w:val="22"/>
                <w:szCs w:val="22"/>
                <w:bdr w:val="none" w:sz="0" w:space="0" w:color="auto" w:frame="1"/>
                <w:lang w:eastAsia="sl-SI"/>
              </w:rPr>
            </w:pPr>
            <w:r w:rsidRPr="00CD42C1">
              <w:rPr>
                <w:rFonts w:ascii="Calibri" w:eastAsia="Times New Roman" w:hAnsi="Calibri" w:cs="Times New Roman"/>
                <w:b/>
                <w:bCs/>
                <w:sz w:val="22"/>
                <w:szCs w:val="22"/>
                <w:bdr w:val="none" w:sz="0" w:space="0" w:color="auto" w:frame="1"/>
                <w:lang w:eastAsia="sl-SI"/>
              </w:rPr>
              <w:t>Klinične slike SD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F10AAA"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632DF6C"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8B1E689"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D</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BE5E75E"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T</w:t>
            </w:r>
          </w:p>
        </w:tc>
      </w:tr>
      <w:tr w:rsidR="00CD42C1" w14:paraId="2201ABAA"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6E665A62"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Vrste radioloških slikovno preiskovalnih in intervencijskih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A65357"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2D82677"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94898B7"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1179D7E" w14:textId="77777777" w:rsidR="00CD42C1" w:rsidRDefault="00CD42C1" w:rsidP="00E06E7F">
            <w:pPr>
              <w:rPr>
                <w:rFonts w:cs="Times New Roman"/>
                <w:color w:val="auto"/>
                <w:sz w:val="20"/>
                <w:szCs w:val="20"/>
                <w:lang w:val="en-US"/>
              </w:rPr>
            </w:pPr>
          </w:p>
        </w:tc>
      </w:tr>
      <w:tr w:rsidR="00CD42C1" w14:paraId="1551E3A6"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52357C6"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Princip delovanja radioloških  slikovno preiskovalnih in intervencijskih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EB178E"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0F36726"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4C8D800"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8133E81" w14:textId="77777777" w:rsidR="00CD42C1" w:rsidRDefault="00CD42C1" w:rsidP="00E06E7F">
            <w:pPr>
              <w:rPr>
                <w:rFonts w:cs="Times New Roman"/>
                <w:color w:val="auto"/>
                <w:sz w:val="20"/>
                <w:szCs w:val="20"/>
                <w:lang w:val="en-US"/>
              </w:rPr>
            </w:pPr>
          </w:p>
        </w:tc>
      </w:tr>
      <w:tr w:rsidR="00CD42C1" w14:paraId="6ED93E32" w14:textId="77777777" w:rsidTr="00E06E7F">
        <w:trPr>
          <w:trHeight w:val="315"/>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1970E15" w14:textId="77777777" w:rsidR="00CD42C1" w:rsidRPr="00983785" w:rsidRDefault="00CD42C1" w:rsidP="00E06E7F">
            <w:pPr>
              <w:rPr>
                <w:rFonts w:ascii="Calibri" w:hAnsi="Calibri" w:cs="Calibri"/>
                <w:color w:val="auto"/>
                <w:sz w:val="22"/>
                <w:szCs w:val="22"/>
                <w:lang w:val="en-US"/>
              </w:rPr>
            </w:pPr>
            <w:proofErr w:type="spellStart"/>
            <w:r w:rsidRPr="00983785">
              <w:rPr>
                <w:rFonts w:ascii="Calibri" w:hAnsi="Calibri" w:cs="Calibri"/>
                <w:color w:val="auto"/>
                <w:sz w:val="22"/>
                <w:szCs w:val="22"/>
                <w:lang w:val="en-US"/>
              </w:rPr>
              <w:t>Osnovna</w:t>
            </w:r>
            <w:proofErr w:type="spellEnd"/>
            <w:r w:rsidRPr="00983785">
              <w:rPr>
                <w:rFonts w:ascii="Calibri" w:hAnsi="Calibri" w:cs="Calibri"/>
                <w:color w:val="auto"/>
                <w:sz w:val="22"/>
                <w:szCs w:val="22"/>
                <w:lang w:val="en-US"/>
              </w:rPr>
              <w:t xml:space="preserve"> </w:t>
            </w:r>
            <w:proofErr w:type="spellStart"/>
            <w:r w:rsidRPr="00983785">
              <w:rPr>
                <w:rFonts w:ascii="Calibri" w:hAnsi="Calibri" w:cs="Calibri"/>
                <w:color w:val="auto"/>
                <w:sz w:val="22"/>
                <w:szCs w:val="22"/>
                <w:lang w:val="en-US"/>
              </w:rPr>
              <w:t>radiološka</w:t>
            </w:r>
            <w:proofErr w:type="spellEnd"/>
            <w:r w:rsidRPr="00983785">
              <w:rPr>
                <w:rFonts w:ascii="Calibri" w:hAnsi="Calibri" w:cs="Calibri"/>
                <w:color w:val="auto"/>
                <w:sz w:val="22"/>
                <w:szCs w:val="22"/>
                <w:lang w:val="en-US"/>
              </w:rPr>
              <w:t xml:space="preserve"> </w:t>
            </w:r>
            <w:proofErr w:type="spellStart"/>
            <w:r w:rsidRPr="00983785">
              <w:rPr>
                <w:rFonts w:ascii="Calibri" w:hAnsi="Calibri" w:cs="Calibri"/>
                <w:color w:val="auto"/>
                <w:sz w:val="22"/>
                <w:szCs w:val="22"/>
                <w:lang w:val="en-US"/>
              </w:rPr>
              <w:t>antomija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zob</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čeljusti</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obnosja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čeljustnega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sklepa</w:t>
            </w:r>
            <w:proofErr w:type="spellEnd"/>
            <w:r>
              <w:rPr>
                <w:rFonts w:ascii="Calibri" w:hAnsi="Calibri" w:cs="Calibri"/>
                <w:color w:val="auto"/>
                <w:sz w:val="22"/>
                <w:szCs w:val="22"/>
                <w:lang w:val="en-US"/>
              </w:rPr>
              <w:t xml:space="preserve"> in </w:t>
            </w:r>
            <w:proofErr w:type="spellStart"/>
            <w:r>
              <w:rPr>
                <w:rFonts w:ascii="Calibri" w:hAnsi="Calibri" w:cs="Calibri"/>
                <w:color w:val="auto"/>
                <w:sz w:val="22"/>
                <w:szCs w:val="22"/>
                <w:lang w:val="en-US"/>
              </w:rPr>
              <w:t>vratu</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03E6A4"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FB3DF18" w14:textId="77777777" w:rsidR="00CD42C1" w:rsidRDefault="00CD42C1" w:rsidP="00E06E7F">
            <w:pPr>
              <w:rPr>
                <w:rFonts w:cs="Times New Roman"/>
                <w:color w:val="auto"/>
                <w:sz w:val="20"/>
                <w:szCs w:val="20"/>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28285EE"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458D466" w14:textId="77777777" w:rsidR="00CD42C1" w:rsidRDefault="00CD42C1" w:rsidP="00E06E7F">
            <w:pPr>
              <w:rPr>
                <w:rFonts w:cs="Times New Roman"/>
                <w:color w:val="auto"/>
                <w:sz w:val="20"/>
                <w:szCs w:val="20"/>
                <w:lang w:val="en-US"/>
              </w:rPr>
            </w:pPr>
          </w:p>
        </w:tc>
      </w:tr>
      <w:tr w:rsidR="00CD42C1" w14:paraId="2C740BE3"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1F33E8A5" w14:textId="77777777" w:rsidR="00CD42C1" w:rsidRPr="00CC6673" w:rsidRDefault="00CD42C1" w:rsidP="00E06E7F">
            <w:pPr>
              <w:rPr>
                <w:rFonts w:ascii="Calibri" w:eastAsia="Times New Roman" w:hAnsi="Calibri" w:cs="Times New Roman"/>
                <w:iCs/>
                <w:sz w:val="22"/>
                <w:szCs w:val="22"/>
                <w:bdr w:val="none" w:sz="0" w:space="0" w:color="auto" w:frame="1"/>
                <w:lang w:eastAsia="sl-SI"/>
              </w:rPr>
            </w:pPr>
            <w:r>
              <w:rPr>
                <w:rFonts w:ascii="Calibri" w:eastAsia="Times New Roman" w:hAnsi="Calibri" w:cs="Times New Roman"/>
                <w:iCs/>
                <w:sz w:val="22"/>
                <w:szCs w:val="22"/>
                <w:bdr w:val="none" w:sz="0" w:space="0" w:color="auto" w:frame="1"/>
                <w:lang w:eastAsia="sl-SI"/>
              </w:rPr>
              <w:t>Bolezenske spremembe in njihove radiološke značilnosti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70CBBF" w14:textId="77777777" w:rsidR="00CD42C1" w:rsidRDefault="00CD42C1" w:rsidP="00E06E7F">
            <w:pPr>
              <w:rPr>
                <w:rFonts w:ascii="Calibri" w:eastAsia="Times New Roman" w:hAnsi="Calibri" w:cs="Times New Roman"/>
                <w:i/>
                <w:iCs/>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3453500" w14:textId="77777777" w:rsidR="00CD42C1" w:rsidRDefault="00CD42C1" w:rsidP="00E06E7F">
            <w:pPr>
              <w:rPr>
                <w:rFonts w:cs="Times New Roman"/>
                <w:color w:val="auto"/>
                <w:sz w:val="20"/>
                <w:szCs w:val="20"/>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10F404E"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122BB32" w14:textId="77777777" w:rsidR="00CD42C1" w:rsidRDefault="00CD42C1" w:rsidP="00E06E7F">
            <w:pPr>
              <w:rPr>
                <w:rFonts w:cs="Times New Roman"/>
                <w:color w:val="auto"/>
                <w:sz w:val="20"/>
                <w:szCs w:val="20"/>
                <w:lang w:val="en-US"/>
              </w:rPr>
            </w:pPr>
          </w:p>
        </w:tc>
      </w:tr>
      <w:tr w:rsidR="00CD42C1" w14:paraId="1086D8B9"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AF8C912"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lastRenderedPageBreak/>
              <w:t>Indikacije za uporabo posameznih radioloških slikovno preiskovalnih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46B96E"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54472D2"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DF5D587"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B0D83D2" w14:textId="77777777" w:rsidR="00CD42C1" w:rsidRDefault="00CD42C1" w:rsidP="00E06E7F">
            <w:pPr>
              <w:rPr>
                <w:rFonts w:cs="Times New Roman"/>
                <w:color w:val="auto"/>
                <w:sz w:val="20"/>
                <w:szCs w:val="20"/>
                <w:lang w:val="en-US"/>
              </w:rPr>
            </w:pPr>
          </w:p>
        </w:tc>
      </w:tr>
      <w:tr w:rsidR="00CD42C1" w14:paraId="05CF3AA5"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2034E4FC"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Radiološka analiza in interpretacija normalne anatomije in  bolezenskih procesov</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415EBB"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EDBF4D6"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74CABD5"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68C80C" w14:textId="77777777" w:rsidR="00CD42C1" w:rsidRDefault="00CD42C1" w:rsidP="00E06E7F">
            <w:pPr>
              <w:rPr>
                <w:rFonts w:cs="Times New Roman"/>
                <w:color w:val="auto"/>
                <w:sz w:val="20"/>
                <w:szCs w:val="20"/>
                <w:lang w:val="en-US"/>
              </w:rPr>
            </w:pPr>
          </w:p>
        </w:tc>
      </w:tr>
      <w:tr w:rsidR="00CD42C1" w14:paraId="0A9807AA"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A098DF3" w14:textId="77777777" w:rsidR="00CD42C1" w:rsidRDefault="00CD42C1" w:rsidP="00E06E7F">
            <w:pPr>
              <w:rPr>
                <w:rFonts w:ascii="Calibri" w:eastAsia="Times New Roman" w:hAnsi="Calibri" w:cs="Times New Roman"/>
                <w:i/>
                <w:sz w:val="22"/>
                <w:szCs w:val="22"/>
                <w:bdr w:val="none" w:sz="0" w:space="0" w:color="auto" w:frame="1"/>
                <w:lang w:eastAsia="sl-SI"/>
              </w:rPr>
            </w:pPr>
            <w:r>
              <w:rPr>
                <w:rFonts w:ascii="Calibri" w:eastAsia="Times New Roman" w:hAnsi="Calibri" w:cs="Times New Roman"/>
                <w:i/>
                <w:sz w:val="22"/>
                <w:szCs w:val="22"/>
                <w:bdr w:val="none" w:sz="0" w:space="0" w:color="auto" w:frame="1"/>
                <w:lang w:eastAsia="sl-SI"/>
              </w:rPr>
              <w:t>Radiološke d</w:t>
            </w:r>
            <w:r w:rsidRPr="00CC6673">
              <w:rPr>
                <w:rFonts w:ascii="Calibri" w:eastAsia="Times New Roman" w:hAnsi="Calibri" w:cs="Times New Roman"/>
                <w:i/>
                <w:sz w:val="22"/>
                <w:szCs w:val="22"/>
                <w:bdr w:val="none" w:sz="0" w:space="0" w:color="auto" w:frame="1"/>
                <w:lang w:eastAsia="sl-SI"/>
              </w:rPr>
              <w:t>iagnostične metode</w:t>
            </w:r>
          </w:p>
          <w:p w14:paraId="5B97A474" w14:textId="77777777" w:rsidR="00CD42C1" w:rsidRPr="00CC6673" w:rsidRDefault="00CD42C1" w:rsidP="00E06E7F">
            <w:pPr>
              <w:rPr>
                <w:rFonts w:ascii="Calibri" w:eastAsia="Times New Roman" w:hAnsi="Calibri" w:cs="Times New Roman"/>
                <w:i/>
                <w:sz w:val="22"/>
                <w:szCs w:val="22"/>
                <w:bdr w:val="none" w:sz="0" w:space="0" w:color="auto" w:frame="1"/>
                <w:lang w:eastAsia="sl-SI"/>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8CD5AC"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CEE1807"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51C97A3"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4F232E9" w14:textId="77777777" w:rsidR="00CD42C1" w:rsidRDefault="00CD42C1" w:rsidP="00E06E7F">
            <w:pPr>
              <w:rPr>
                <w:rFonts w:cs="Times New Roman"/>
                <w:color w:val="auto"/>
                <w:sz w:val="20"/>
                <w:szCs w:val="20"/>
                <w:lang w:val="en-US"/>
              </w:rPr>
            </w:pPr>
          </w:p>
        </w:tc>
      </w:tr>
      <w:tr w:rsidR="00CD42C1" w14:paraId="307C8929"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56AB158"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 xml:space="preserve">Digitalni </w:t>
            </w:r>
            <w:proofErr w:type="spellStart"/>
            <w:r>
              <w:rPr>
                <w:rFonts w:ascii="Calibri" w:eastAsia="Times New Roman" w:hAnsi="Calibri" w:cs="Times New Roman"/>
                <w:sz w:val="22"/>
                <w:szCs w:val="22"/>
                <w:bdr w:val="none" w:sz="0" w:space="0" w:color="auto" w:frame="1"/>
                <w:lang w:eastAsia="sl-SI"/>
              </w:rPr>
              <w:t>nativni</w:t>
            </w:r>
            <w:proofErr w:type="spellEnd"/>
            <w:r>
              <w:rPr>
                <w:rFonts w:ascii="Calibri" w:eastAsia="Times New Roman" w:hAnsi="Calibri" w:cs="Times New Roman"/>
                <w:sz w:val="22"/>
                <w:szCs w:val="22"/>
                <w:bdr w:val="none" w:sz="0" w:space="0" w:color="auto" w:frame="1"/>
                <w:lang w:eastAsia="sl-SI"/>
              </w:rPr>
              <w:t xml:space="preserve"> </w:t>
            </w:r>
            <w:proofErr w:type="spellStart"/>
            <w:r>
              <w:rPr>
                <w:rFonts w:ascii="Calibri" w:eastAsia="Times New Roman" w:hAnsi="Calibri" w:cs="Times New Roman"/>
                <w:sz w:val="22"/>
                <w:szCs w:val="22"/>
                <w:bdr w:val="none" w:sz="0" w:space="0" w:color="auto" w:frame="1"/>
                <w:lang w:eastAsia="sl-SI"/>
              </w:rPr>
              <w:t>rentgenogram</w:t>
            </w:r>
            <w:proofErr w:type="spellEnd"/>
            <w:r>
              <w:rPr>
                <w:rFonts w:ascii="Calibri" w:eastAsia="Times New Roman" w:hAnsi="Calibri" w:cs="Times New Roman"/>
                <w:sz w:val="22"/>
                <w:szCs w:val="22"/>
                <w:bdr w:val="none" w:sz="0" w:space="0" w:color="auto" w:frame="1"/>
                <w:lang w:eastAsia="sl-SI"/>
              </w:rPr>
              <w:t xml:space="preserve"> in tehnike slikanja zob</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22335D" w14:textId="77777777" w:rsidR="00CD42C1" w:rsidRDefault="00CD42C1" w:rsidP="00E06E7F">
            <w:pPr>
              <w:jc w:val="right"/>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019720A"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B38E21E"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04775BC" w14:textId="77777777" w:rsidR="00CD42C1" w:rsidRDefault="00CD42C1" w:rsidP="00E06E7F">
            <w:pPr>
              <w:rPr>
                <w:rFonts w:cs="Times New Roman"/>
                <w:color w:val="auto"/>
                <w:sz w:val="20"/>
                <w:szCs w:val="20"/>
                <w:lang w:val="en-US"/>
              </w:rPr>
            </w:pPr>
          </w:p>
        </w:tc>
      </w:tr>
      <w:tr w:rsidR="00CD42C1" w14:paraId="18713899"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4A6B7E5"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Računalniška tomografija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E9A966"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114ACC1"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1346E4F"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78B2D4" w14:textId="77777777" w:rsidR="00CD42C1" w:rsidRDefault="00CD42C1" w:rsidP="00E06E7F">
            <w:pPr>
              <w:rPr>
                <w:rFonts w:cs="Times New Roman"/>
                <w:color w:val="auto"/>
                <w:sz w:val="20"/>
                <w:szCs w:val="20"/>
                <w:lang w:val="en-US"/>
              </w:rPr>
            </w:pPr>
          </w:p>
        </w:tc>
      </w:tr>
      <w:tr w:rsidR="00CD42C1" w14:paraId="2345341E"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A95074B"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 xml:space="preserve">Magnetna </w:t>
            </w:r>
            <w:proofErr w:type="spellStart"/>
            <w:r>
              <w:rPr>
                <w:rFonts w:ascii="Calibri" w:eastAsia="Times New Roman" w:hAnsi="Calibri" w:cs="Times New Roman"/>
                <w:sz w:val="22"/>
                <w:szCs w:val="22"/>
                <w:bdr w:val="none" w:sz="0" w:space="0" w:color="auto" w:frame="1"/>
                <w:lang w:eastAsia="sl-SI"/>
              </w:rPr>
              <w:t>resonanaca</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45AD8C"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61FC3E0"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BAA576C"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0E8850D" w14:textId="77777777" w:rsidR="00CD42C1" w:rsidRDefault="00CD42C1" w:rsidP="00E06E7F">
            <w:pPr>
              <w:rPr>
                <w:rFonts w:cs="Times New Roman"/>
                <w:color w:val="auto"/>
                <w:sz w:val="20"/>
                <w:szCs w:val="20"/>
                <w:lang w:val="en-US"/>
              </w:rPr>
            </w:pPr>
          </w:p>
        </w:tc>
      </w:tr>
      <w:tr w:rsidR="00CD42C1" w14:paraId="18CDD9E1"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0ED280F"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Ultrazvok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269407"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4099C73"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FC39B53"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2ABE29" w14:textId="77777777" w:rsidR="00CD42C1" w:rsidRDefault="00CD42C1" w:rsidP="00E06E7F">
            <w:pPr>
              <w:rPr>
                <w:rFonts w:cs="Times New Roman"/>
                <w:color w:val="auto"/>
                <w:sz w:val="20"/>
                <w:szCs w:val="20"/>
                <w:lang w:val="en-US"/>
              </w:rPr>
            </w:pPr>
          </w:p>
        </w:tc>
      </w:tr>
      <w:tr w:rsidR="00CD42C1" w14:paraId="3F18E642"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2C2C3BF2" w14:textId="77777777" w:rsidR="00CD42C1" w:rsidRPr="00983785" w:rsidRDefault="00CD42C1" w:rsidP="00E06E7F">
            <w:pPr>
              <w:rPr>
                <w:rFonts w:ascii="Calibri" w:eastAsia="Times New Roman" w:hAnsi="Calibri" w:cs="Calibri"/>
                <w:sz w:val="22"/>
                <w:szCs w:val="22"/>
                <w:bdr w:val="none" w:sz="0" w:space="0" w:color="auto" w:frame="1"/>
                <w:lang w:eastAsia="sl-SI"/>
              </w:rPr>
            </w:pPr>
            <w:r w:rsidRPr="00983785">
              <w:rPr>
                <w:rFonts w:ascii="Calibri" w:eastAsia="Times New Roman" w:hAnsi="Calibri" w:cs="Calibri"/>
                <w:sz w:val="22"/>
                <w:szCs w:val="22"/>
                <w:bdr w:val="none" w:sz="0" w:space="0" w:color="auto" w:frame="1"/>
                <w:lang w:eastAsia="sl-SI"/>
              </w:rPr>
              <w:t>Osnove delovanja i</w:t>
            </w:r>
            <w:r>
              <w:rPr>
                <w:rFonts w:ascii="Calibri" w:eastAsia="Times New Roman" w:hAnsi="Calibri" w:cs="Calibri"/>
                <w:sz w:val="22"/>
                <w:szCs w:val="22"/>
                <w:bdr w:val="none" w:sz="0" w:space="0" w:color="auto" w:frame="1"/>
                <w:lang w:eastAsia="sl-SI"/>
              </w:rPr>
              <w:t xml:space="preserve">n uporabe kontrastnih sredstev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047706"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E56FF4B"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A8C991F"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EDAE891" w14:textId="77777777" w:rsidR="00CD42C1" w:rsidRDefault="00CD42C1" w:rsidP="00E06E7F">
            <w:pPr>
              <w:rPr>
                <w:rFonts w:cs="Times New Roman"/>
                <w:color w:val="auto"/>
                <w:sz w:val="20"/>
                <w:szCs w:val="20"/>
                <w:lang w:val="en-US"/>
              </w:rPr>
            </w:pPr>
          </w:p>
        </w:tc>
      </w:tr>
      <w:tr w:rsidR="00CD42C1" w14:paraId="49896537"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94634D0"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64EA4D" w14:textId="77777777" w:rsidR="00CD42C1" w:rsidRDefault="00CD42C1" w:rsidP="00E06E7F">
            <w:pPr>
              <w:jc w:val="right"/>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B7D648A"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86D06F"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2F7050C" w14:textId="77777777" w:rsidR="00CD42C1" w:rsidRDefault="00CD42C1" w:rsidP="00E06E7F">
            <w:pPr>
              <w:rPr>
                <w:rFonts w:cs="Times New Roman"/>
                <w:color w:val="auto"/>
                <w:sz w:val="20"/>
                <w:szCs w:val="20"/>
                <w:lang w:val="en-US"/>
              </w:rPr>
            </w:pPr>
          </w:p>
        </w:tc>
      </w:tr>
      <w:tr w:rsidR="00CD42C1" w14:paraId="3923F728"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6FCD03D" w14:textId="77777777" w:rsidR="00CD42C1" w:rsidRDefault="00CD42C1" w:rsidP="00E06E7F">
            <w:pPr>
              <w:rPr>
                <w:rFonts w:cs="Times New Roman"/>
                <w:color w:val="auto"/>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CD8529"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67A36EF" w14:textId="77777777" w:rsidR="00CD42C1" w:rsidRDefault="00CD42C1" w:rsidP="00E06E7F">
            <w:pPr>
              <w:rPr>
                <w:rFonts w:cs="Times New Roman"/>
                <w:color w:val="auto"/>
                <w:sz w:val="20"/>
                <w:szCs w:val="20"/>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99A3BC7"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CF409AC" w14:textId="77777777" w:rsidR="00CD42C1" w:rsidRDefault="00CD42C1" w:rsidP="00E06E7F">
            <w:pPr>
              <w:rPr>
                <w:rFonts w:cs="Times New Roman"/>
                <w:color w:val="auto"/>
                <w:sz w:val="20"/>
                <w:szCs w:val="20"/>
                <w:lang w:val="en-US"/>
              </w:rPr>
            </w:pPr>
          </w:p>
        </w:tc>
      </w:tr>
      <w:tr w:rsidR="00CD42C1" w14:paraId="56BE2EE9"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3CD941F" w14:textId="77777777" w:rsidR="00CD42C1" w:rsidRDefault="00CD42C1" w:rsidP="00E06E7F">
            <w:pPr>
              <w:rPr>
                <w:rFonts w:ascii="Calibri" w:eastAsia="Times New Roman" w:hAnsi="Calibri" w:cs="Times New Roman"/>
                <w:b/>
                <w:bCs/>
                <w:sz w:val="22"/>
                <w:szCs w:val="22"/>
                <w:bdr w:val="none" w:sz="0" w:space="0" w:color="auto" w:frame="1"/>
                <w:lang w:eastAsia="sl-SI"/>
              </w:rPr>
            </w:pPr>
            <w:r>
              <w:rPr>
                <w:rFonts w:ascii="Calibri" w:eastAsia="Times New Roman" w:hAnsi="Calibri" w:cs="Times New Roman"/>
                <w:b/>
                <w:bCs/>
                <w:sz w:val="22"/>
                <w:szCs w:val="22"/>
                <w:bdr w:val="none" w:sz="0" w:space="0" w:color="auto" w:frame="1"/>
                <w:lang w:eastAsia="sl-SI"/>
              </w:rPr>
              <w:t xml:space="preserve">Veščine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B833E3"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5AB885E"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09B7690"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2021D1"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4</w:t>
            </w:r>
          </w:p>
        </w:tc>
      </w:tr>
      <w:tr w:rsidR="00CD42C1" w14:paraId="351BCCBD"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591A79BC"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Poznavanje vrst radioloških slikovnih preiskovalnih in intervencijskih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BCFA03" w14:textId="77777777" w:rsidR="00CD42C1" w:rsidRDefault="00CD42C1" w:rsidP="00E06E7F">
            <w:pPr>
              <w:jc w:val="right"/>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7D02153"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69B5DFE"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171C83D" w14:textId="77777777" w:rsidR="00CD42C1" w:rsidRDefault="00CD42C1" w:rsidP="00E06E7F">
            <w:pPr>
              <w:rPr>
                <w:rFonts w:cs="Times New Roman"/>
                <w:color w:val="auto"/>
                <w:sz w:val="20"/>
                <w:szCs w:val="20"/>
                <w:lang w:val="en-US"/>
              </w:rPr>
            </w:pPr>
          </w:p>
        </w:tc>
      </w:tr>
      <w:tr w:rsidR="00CD42C1" w14:paraId="23763545"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68A3CD0"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Poznavanje principov delovanja radioloških in intervencijskih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4BBC5A"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485726D"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E83C678"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061D005" w14:textId="77777777" w:rsidR="00CD42C1" w:rsidRDefault="00CD42C1" w:rsidP="00E06E7F">
            <w:pPr>
              <w:rPr>
                <w:rFonts w:cs="Times New Roman"/>
                <w:color w:val="auto"/>
                <w:sz w:val="20"/>
                <w:szCs w:val="20"/>
                <w:lang w:val="en-US"/>
              </w:rPr>
            </w:pPr>
          </w:p>
        </w:tc>
      </w:tr>
      <w:tr w:rsidR="00CD42C1" w14:paraId="2E0DF1AB"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8E66FA9"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Razumevanje pomena in napotitev radioloških preiskovalnih in terapevtskih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5666D6"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CB3DB50"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AF14F0C"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6726809" w14:textId="77777777" w:rsidR="00CD42C1" w:rsidRDefault="00CD42C1" w:rsidP="00E06E7F">
            <w:pPr>
              <w:rPr>
                <w:rFonts w:cs="Times New Roman"/>
                <w:color w:val="auto"/>
                <w:sz w:val="20"/>
                <w:szCs w:val="20"/>
                <w:lang w:val="en-US"/>
              </w:rPr>
            </w:pPr>
          </w:p>
        </w:tc>
      </w:tr>
      <w:tr w:rsidR="00CD42C1" w14:paraId="388CBA85"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67FD0323"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 xml:space="preserve">Razumevanje </w:t>
            </w:r>
            <w:proofErr w:type="spellStart"/>
            <w:r>
              <w:rPr>
                <w:rFonts w:ascii="Calibri" w:hAnsi="Calibri" w:cs="Calibri"/>
                <w:color w:val="auto"/>
                <w:sz w:val="22"/>
                <w:szCs w:val="22"/>
                <w:lang w:val="en-US"/>
              </w:rPr>
              <w:t>radiološke</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antomije</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zob</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čeljusti</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obnosja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čeljustnega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sklepa</w:t>
            </w:r>
            <w:proofErr w:type="spellEnd"/>
            <w:r>
              <w:rPr>
                <w:rFonts w:ascii="Calibri" w:hAnsi="Calibri" w:cs="Calibri"/>
                <w:color w:val="auto"/>
                <w:sz w:val="22"/>
                <w:szCs w:val="22"/>
                <w:lang w:val="en-US"/>
              </w:rPr>
              <w:t xml:space="preserve"> in </w:t>
            </w:r>
            <w:proofErr w:type="spellStart"/>
            <w:r>
              <w:rPr>
                <w:rFonts w:ascii="Calibri" w:hAnsi="Calibri" w:cs="Calibri"/>
                <w:color w:val="auto"/>
                <w:sz w:val="22"/>
                <w:szCs w:val="22"/>
                <w:lang w:val="en-US"/>
              </w:rPr>
              <w:t>vratu</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6E43A2"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1258999"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81C9411"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B690FB6" w14:textId="77777777" w:rsidR="00CD42C1" w:rsidRDefault="00CD42C1" w:rsidP="00E06E7F">
            <w:pPr>
              <w:rPr>
                <w:rFonts w:cs="Times New Roman"/>
                <w:color w:val="auto"/>
                <w:sz w:val="20"/>
                <w:szCs w:val="20"/>
                <w:lang w:val="en-US"/>
              </w:rPr>
            </w:pPr>
          </w:p>
        </w:tc>
      </w:tr>
      <w:tr w:rsidR="00CD42C1" w14:paraId="217006A2"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tcPr>
          <w:p w14:paraId="09DC4E78"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 xml:space="preserve">Razumevanje osnovnih principov analize </w:t>
            </w:r>
            <w:proofErr w:type="spellStart"/>
            <w:r>
              <w:rPr>
                <w:rFonts w:ascii="Calibri" w:eastAsia="Times New Roman" w:hAnsi="Calibri" w:cs="Times New Roman"/>
                <w:sz w:val="22"/>
                <w:szCs w:val="22"/>
                <w:bdr w:val="none" w:sz="0" w:space="0" w:color="auto" w:frame="1"/>
                <w:lang w:eastAsia="sl-SI"/>
              </w:rPr>
              <w:t>rentgenogramov</w:t>
            </w:r>
            <w:proofErr w:type="spellEnd"/>
            <w:r>
              <w:rPr>
                <w:rFonts w:ascii="Calibri" w:eastAsia="Times New Roman" w:hAnsi="Calibri" w:cs="Times New Roman"/>
                <w:sz w:val="22"/>
                <w:szCs w:val="22"/>
                <w:bdr w:val="none" w:sz="0" w:space="0" w:color="auto" w:frame="1"/>
                <w:lang w:eastAsia="sl-SI"/>
              </w:rPr>
              <w:t xml:space="preserve"> </w:t>
            </w:r>
          </w:p>
        </w:tc>
        <w:tc>
          <w:tcPr>
            <w:tcW w:w="425" w:type="dxa"/>
            <w:tcBorders>
              <w:top w:val="single" w:sz="4" w:space="0" w:color="auto"/>
              <w:left w:val="single" w:sz="4" w:space="0" w:color="auto"/>
              <w:bottom w:val="single" w:sz="4" w:space="0" w:color="auto"/>
              <w:right w:val="single" w:sz="4" w:space="0" w:color="auto"/>
            </w:tcBorders>
            <w:noWrap/>
            <w:vAlign w:val="bottom"/>
          </w:tcPr>
          <w:p w14:paraId="63BB1660"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tcPr>
          <w:p w14:paraId="1B565757"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5A615EC0"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47CC3CA" w14:textId="77777777" w:rsidR="00CD42C1" w:rsidRDefault="00CD42C1" w:rsidP="00E06E7F">
            <w:pPr>
              <w:rPr>
                <w:rFonts w:cs="Times New Roman"/>
                <w:color w:val="auto"/>
                <w:sz w:val="20"/>
                <w:szCs w:val="20"/>
                <w:lang w:val="en-US"/>
              </w:rPr>
            </w:pPr>
          </w:p>
        </w:tc>
      </w:tr>
      <w:tr w:rsidR="00CD42C1" w14:paraId="0A2DC5A4"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tcPr>
          <w:p w14:paraId="61BB3E0E" w14:textId="77777777" w:rsidR="00CD42C1" w:rsidRDefault="00CD42C1" w:rsidP="00E06E7F">
            <w:pPr>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 xml:space="preserve">Razumevanje in poznavanje radioloških znakov bolezenskih procesov </w:t>
            </w:r>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zob</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čeljusti</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obnosja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čeljustnega</w:t>
            </w:r>
            <w:proofErr w:type="spellEnd"/>
            <w:r>
              <w:rPr>
                <w:rFonts w:ascii="Calibri" w:hAnsi="Calibri" w:cs="Calibri"/>
                <w:color w:val="auto"/>
                <w:sz w:val="22"/>
                <w:szCs w:val="22"/>
                <w:lang w:val="en-US"/>
              </w:rPr>
              <w:t xml:space="preserve"> </w:t>
            </w:r>
            <w:proofErr w:type="spellStart"/>
            <w:r>
              <w:rPr>
                <w:rFonts w:ascii="Calibri" w:hAnsi="Calibri" w:cs="Calibri"/>
                <w:color w:val="auto"/>
                <w:sz w:val="22"/>
                <w:szCs w:val="22"/>
                <w:lang w:val="en-US"/>
              </w:rPr>
              <w:t>sklepa</w:t>
            </w:r>
            <w:proofErr w:type="spellEnd"/>
            <w:r>
              <w:rPr>
                <w:rFonts w:ascii="Calibri" w:hAnsi="Calibri" w:cs="Calibri"/>
                <w:color w:val="auto"/>
                <w:sz w:val="22"/>
                <w:szCs w:val="22"/>
                <w:lang w:val="en-US"/>
              </w:rPr>
              <w:t xml:space="preserve"> in </w:t>
            </w:r>
            <w:proofErr w:type="spellStart"/>
            <w:r>
              <w:rPr>
                <w:rFonts w:ascii="Calibri" w:hAnsi="Calibri" w:cs="Calibri"/>
                <w:color w:val="auto"/>
                <w:sz w:val="22"/>
                <w:szCs w:val="22"/>
                <w:lang w:val="en-US"/>
              </w:rPr>
              <w:t>vratu</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tcPr>
          <w:p w14:paraId="67488AAE" w14:textId="77777777" w:rsidR="00CD42C1" w:rsidRDefault="00CD42C1" w:rsidP="00E06E7F">
            <w:pPr>
              <w:jc w:val="right"/>
              <w:rPr>
                <w:rFonts w:ascii="Calibri" w:eastAsia="Times New Roman" w:hAnsi="Calibri" w:cs="Times New Roman"/>
                <w:sz w:val="22"/>
                <w:szCs w:val="22"/>
                <w:bdr w:val="none" w:sz="0" w:space="0" w:color="auto" w:frame="1"/>
                <w:lang w:eastAsia="sl-SI"/>
              </w:rPr>
            </w:pPr>
            <w:r>
              <w:rPr>
                <w:rFonts w:ascii="Calibri" w:eastAsia="Times New Roman" w:hAnsi="Calibri" w:cs="Times New Roman"/>
                <w:sz w:val="22"/>
                <w:szCs w:val="22"/>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tcPr>
          <w:p w14:paraId="64FD2F1E"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005800B"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E0E0049" w14:textId="77777777" w:rsidR="00CD42C1" w:rsidRDefault="00CD42C1" w:rsidP="00E06E7F">
            <w:pPr>
              <w:rPr>
                <w:rFonts w:cs="Times New Roman"/>
                <w:color w:val="auto"/>
                <w:sz w:val="20"/>
                <w:szCs w:val="20"/>
                <w:lang w:val="en-US"/>
              </w:rPr>
            </w:pPr>
          </w:p>
        </w:tc>
      </w:tr>
      <w:tr w:rsidR="00CD42C1" w14:paraId="06674181" w14:textId="77777777" w:rsidTr="00E06E7F">
        <w:trPr>
          <w:trHeight w:val="300"/>
        </w:trPr>
        <w:tc>
          <w:tcPr>
            <w:tcW w:w="8434" w:type="dxa"/>
            <w:tcBorders>
              <w:top w:val="single" w:sz="4" w:space="0" w:color="auto"/>
              <w:left w:val="single" w:sz="4" w:space="0" w:color="auto"/>
              <w:bottom w:val="single" w:sz="4" w:space="0" w:color="auto"/>
              <w:right w:val="single" w:sz="4" w:space="0" w:color="auto"/>
            </w:tcBorders>
            <w:noWrap/>
            <w:vAlign w:val="bottom"/>
          </w:tcPr>
          <w:p w14:paraId="1903E53E"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57E4BFF" w14:textId="77777777" w:rsidR="00CD42C1" w:rsidRDefault="00CD42C1" w:rsidP="00E06E7F">
            <w:pPr>
              <w:jc w:val="right"/>
              <w:rPr>
                <w:rFonts w:ascii="Calibri" w:eastAsia="Times New Roman" w:hAnsi="Calibri" w:cs="Times New Roman"/>
                <w:sz w:val="22"/>
                <w:szCs w:val="22"/>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93652A0" w14:textId="77777777" w:rsidR="00CD42C1" w:rsidRDefault="00CD42C1" w:rsidP="00E06E7F">
            <w:pPr>
              <w:rPr>
                <w:rFonts w:ascii="Calibri" w:eastAsia="Times New Roman" w:hAnsi="Calibri" w:cs="Times New Roman"/>
                <w:sz w:val="22"/>
                <w:szCs w:val="22"/>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540C878F" w14:textId="77777777" w:rsidR="00CD42C1" w:rsidRDefault="00CD42C1" w:rsidP="00E06E7F">
            <w:pPr>
              <w:rPr>
                <w:rFonts w:cs="Times New Roman"/>
                <w:color w:val="auto"/>
                <w:sz w:val="20"/>
                <w:szCs w:val="20"/>
                <w:lang w:val="en-US"/>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FB96511" w14:textId="77777777" w:rsidR="00CD42C1" w:rsidRDefault="00CD42C1" w:rsidP="00E06E7F">
            <w:pPr>
              <w:rPr>
                <w:rFonts w:cs="Times New Roman"/>
                <w:color w:val="auto"/>
                <w:sz w:val="20"/>
                <w:szCs w:val="20"/>
                <w:lang w:val="en-US"/>
              </w:rPr>
            </w:pPr>
          </w:p>
        </w:tc>
      </w:tr>
    </w:tbl>
    <w:p w14:paraId="42489CCC" w14:textId="77777777" w:rsidR="00CD42C1" w:rsidRDefault="00CD42C1" w:rsidP="00CD42C1">
      <w:pPr>
        <w:rPr>
          <w:rFonts w:ascii="Garamond" w:hAnsi="Garamond"/>
          <w:b/>
        </w:rPr>
      </w:pPr>
    </w:p>
    <w:tbl>
      <w:tblPr>
        <w:tblpPr w:leftFromText="141" w:rightFromText="141" w:vertAnchor="text" w:horzAnchor="margin" w:tblpXSpec="center" w:tblpY="112"/>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4"/>
        <w:gridCol w:w="425"/>
        <w:gridCol w:w="284"/>
        <w:gridCol w:w="283"/>
        <w:gridCol w:w="284"/>
      </w:tblGrid>
      <w:tr w:rsidR="00CD42C1" w:rsidRPr="002725AB" w14:paraId="07CA063C" w14:textId="77777777" w:rsidTr="00E06E7F">
        <w:trPr>
          <w:trHeight w:val="300"/>
        </w:trPr>
        <w:tc>
          <w:tcPr>
            <w:tcW w:w="8434" w:type="dxa"/>
            <w:shd w:val="clear" w:color="auto" w:fill="auto"/>
            <w:noWrap/>
            <w:vAlign w:val="bottom"/>
            <w:hideMark/>
          </w:tcPr>
          <w:p w14:paraId="76B41B04"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Klinična slika</w:t>
            </w:r>
          </w:p>
        </w:tc>
        <w:tc>
          <w:tcPr>
            <w:tcW w:w="425" w:type="dxa"/>
            <w:shd w:val="clear" w:color="auto" w:fill="auto"/>
            <w:noWrap/>
            <w:vAlign w:val="bottom"/>
            <w:hideMark/>
          </w:tcPr>
          <w:p w14:paraId="767D71A5"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457DB742"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02EC439C"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3CEA68FA"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2B175708" w14:textId="77777777" w:rsidTr="00E06E7F">
        <w:trPr>
          <w:trHeight w:val="300"/>
        </w:trPr>
        <w:tc>
          <w:tcPr>
            <w:tcW w:w="8434" w:type="dxa"/>
            <w:shd w:val="clear" w:color="auto" w:fill="auto"/>
            <w:noWrap/>
            <w:vAlign w:val="bottom"/>
            <w:hideMark/>
          </w:tcPr>
          <w:p w14:paraId="6C5DD3E2"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1 = študent medicine mora iz literature ali opisa spoznati in uvrstiti klinično sliko, da si lahko poišče dodatne informacije.</w:t>
            </w:r>
          </w:p>
        </w:tc>
        <w:tc>
          <w:tcPr>
            <w:tcW w:w="425" w:type="dxa"/>
            <w:shd w:val="clear" w:color="auto" w:fill="auto"/>
            <w:noWrap/>
            <w:vAlign w:val="bottom"/>
            <w:hideMark/>
          </w:tcPr>
          <w:p w14:paraId="669665C2"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32CAA975"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23D3A92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0A0CE0C3"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3010EC01" w14:textId="77777777" w:rsidTr="00E06E7F">
        <w:trPr>
          <w:trHeight w:val="300"/>
        </w:trPr>
        <w:tc>
          <w:tcPr>
            <w:tcW w:w="8434" w:type="dxa"/>
            <w:shd w:val="clear" w:color="auto" w:fill="auto"/>
            <w:noWrap/>
            <w:vAlign w:val="bottom"/>
            <w:hideMark/>
          </w:tcPr>
          <w:p w14:paraId="39729E9B"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2 = študent medicine mora, poleg znanja, opisanega pod točko 1, tudi znati obravnavati bolnika s to klinično sliko v vsakdanji</w:t>
            </w:r>
          </w:p>
        </w:tc>
        <w:tc>
          <w:tcPr>
            <w:tcW w:w="425" w:type="dxa"/>
            <w:shd w:val="clear" w:color="auto" w:fill="auto"/>
            <w:noWrap/>
            <w:vAlign w:val="bottom"/>
            <w:hideMark/>
          </w:tcPr>
          <w:p w14:paraId="7D3B6BD5"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6BA4CE2D"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2C8681AB"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3F29578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03A7A0F9" w14:textId="77777777" w:rsidTr="00E06E7F">
        <w:trPr>
          <w:trHeight w:val="300"/>
        </w:trPr>
        <w:tc>
          <w:tcPr>
            <w:tcW w:w="8434" w:type="dxa"/>
            <w:shd w:val="clear" w:color="auto" w:fill="auto"/>
            <w:noWrap/>
            <w:vAlign w:val="bottom"/>
            <w:hideMark/>
          </w:tcPr>
          <w:p w14:paraId="143AC127"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praksi (za to klinično sliko pozna simptome, znake, diagnostični postopek in diferencialne diagnoze ter splošna načela</w:t>
            </w:r>
          </w:p>
        </w:tc>
        <w:tc>
          <w:tcPr>
            <w:tcW w:w="425" w:type="dxa"/>
            <w:shd w:val="clear" w:color="auto" w:fill="auto"/>
            <w:noWrap/>
            <w:vAlign w:val="bottom"/>
            <w:hideMark/>
          </w:tcPr>
          <w:p w14:paraId="2D10A007"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71D8027C"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06E43601"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7BF86780"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0FBA83B3" w14:textId="77777777" w:rsidTr="00E06E7F">
        <w:trPr>
          <w:trHeight w:val="300"/>
        </w:trPr>
        <w:tc>
          <w:tcPr>
            <w:tcW w:w="8434" w:type="dxa"/>
            <w:shd w:val="clear" w:color="auto" w:fill="auto"/>
            <w:noWrap/>
            <w:vAlign w:val="bottom"/>
            <w:hideMark/>
          </w:tcPr>
          <w:p w14:paraId="50D73384"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zdravljenja).</w:t>
            </w:r>
          </w:p>
        </w:tc>
        <w:tc>
          <w:tcPr>
            <w:tcW w:w="425" w:type="dxa"/>
            <w:shd w:val="clear" w:color="auto" w:fill="auto"/>
            <w:noWrap/>
            <w:vAlign w:val="bottom"/>
            <w:hideMark/>
          </w:tcPr>
          <w:p w14:paraId="6AE03E98"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37CE3FC9"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7E71D184"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6F7FAA70"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5E2FFABE" w14:textId="77777777" w:rsidTr="00E06E7F">
        <w:trPr>
          <w:trHeight w:val="300"/>
        </w:trPr>
        <w:tc>
          <w:tcPr>
            <w:tcW w:w="8434" w:type="dxa"/>
            <w:shd w:val="clear" w:color="auto" w:fill="auto"/>
            <w:noWrap/>
            <w:vAlign w:val="bottom"/>
            <w:hideMark/>
          </w:tcPr>
          <w:p w14:paraId="015B2AF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D = študent medicine mora, poleg znanja, opisanega pod točkama 1 in 2, tudi samostojno postaviti diagnozo s kliničnim</w:t>
            </w:r>
          </w:p>
        </w:tc>
        <w:tc>
          <w:tcPr>
            <w:tcW w:w="425" w:type="dxa"/>
            <w:shd w:val="clear" w:color="auto" w:fill="auto"/>
            <w:noWrap/>
            <w:vAlign w:val="bottom"/>
            <w:hideMark/>
          </w:tcPr>
          <w:p w14:paraId="218D1842"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3CE8687B"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3AFD071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1806F69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7BDD96C0" w14:textId="77777777" w:rsidTr="00E06E7F">
        <w:trPr>
          <w:trHeight w:val="300"/>
        </w:trPr>
        <w:tc>
          <w:tcPr>
            <w:tcW w:w="8434" w:type="dxa"/>
            <w:shd w:val="clear" w:color="auto" w:fill="auto"/>
            <w:noWrap/>
            <w:vAlign w:val="bottom"/>
            <w:hideMark/>
          </w:tcPr>
          <w:p w14:paraId="71B321B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pregledom ali z naročanjem osnovnih diagnostičnih preiskav (npr. laboratorijske preiskave ali RTG).</w:t>
            </w:r>
          </w:p>
        </w:tc>
        <w:tc>
          <w:tcPr>
            <w:tcW w:w="425" w:type="dxa"/>
            <w:shd w:val="clear" w:color="auto" w:fill="auto"/>
            <w:noWrap/>
            <w:vAlign w:val="bottom"/>
            <w:hideMark/>
          </w:tcPr>
          <w:p w14:paraId="00214965"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180947FD"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371B7367"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33270AF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6473AE1B" w14:textId="77777777" w:rsidTr="00E06E7F">
        <w:trPr>
          <w:trHeight w:val="300"/>
        </w:trPr>
        <w:tc>
          <w:tcPr>
            <w:tcW w:w="8434" w:type="dxa"/>
            <w:shd w:val="clear" w:color="auto" w:fill="auto"/>
            <w:noWrap/>
            <w:vAlign w:val="bottom"/>
            <w:hideMark/>
          </w:tcPr>
          <w:p w14:paraId="7EED33D7"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T = študent medicine mora, poleg znanja, opisanega pod točkami 1, 2 in D, znati tudi samostojno zdraviti bolezen, poškodbo ali</w:t>
            </w:r>
          </w:p>
        </w:tc>
        <w:tc>
          <w:tcPr>
            <w:tcW w:w="425" w:type="dxa"/>
            <w:shd w:val="clear" w:color="auto" w:fill="auto"/>
            <w:noWrap/>
            <w:vAlign w:val="bottom"/>
            <w:hideMark/>
          </w:tcPr>
          <w:p w14:paraId="6CEAB51D"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03331D0A"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5AEDB3B7"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6C145E54"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6F3F9818" w14:textId="77777777" w:rsidTr="00E06E7F">
        <w:trPr>
          <w:trHeight w:val="300"/>
        </w:trPr>
        <w:tc>
          <w:tcPr>
            <w:tcW w:w="8434" w:type="dxa"/>
            <w:shd w:val="clear" w:color="auto" w:fill="auto"/>
            <w:noWrap/>
            <w:vAlign w:val="bottom"/>
            <w:hideMark/>
          </w:tcPr>
          <w:p w14:paraId="44EB29BC"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bolezensko stanje (brez zapletov).</w:t>
            </w:r>
          </w:p>
        </w:tc>
        <w:tc>
          <w:tcPr>
            <w:tcW w:w="425" w:type="dxa"/>
            <w:shd w:val="clear" w:color="auto" w:fill="auto"/>
            <w:noWrap/>
            <w:vAlign w:val="bottom"/>
            <w:hideMark/>
          </w:tcPr>
          <w:p w14:paraId="0CACE8AB"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606693A7"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5A3B5BF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3243D498"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50D8A38F" w14:textId="77777777" w:rsidTr="00E06E7F">
        <w:trPr>
          <w:trHeight w:val="300"/>
        </w:trPr>
        <w:tc>
          <w:tcPr>
            <w:tcW w:w="8434" w:type="dxa"/>
            <w:shd w:val="clear" w:color="auto" w:fill="auto"/>
            <w:noWrap/>
            <w:vAlign w:val="bottom"/>
            <w:hideMark/>
          </w:tcPr>
          <w:p w14:paraId="75BAB87E"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425" w:type="dxa"/>
            <w:shd w:val="clear" w:color="auto" w:fill="auto"/>
            <w:noWrap/>
            <w:vAlign w:val="bottom"/>
            <w:hideMark/>
          </w:tcPr>
          <w:p w14:paraId="1744A9A5"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402CD9C3"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13AAD7D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1C284B2C"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08EDE184" w14:textId="77777777" w:rsidTr="00E06E7F">
        <w:trPr>
          <w:trHeight w:val="300"/>
        </w:trPr>
        <w:tc>
          <w:tcPr>
            <w:tcW w:w="8434" w:type="dxa"/>
            <w:shd w:val="clear" w:color="auto" w:fill="auto"/>
            <w:noWrap/>
            <w:vAlign w:val="bottom"/>
            <w:hideMark/>
          </w:tcPr>
          <w:p w14:paraId="22079738"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425" w:type="dxa"/>
            <w:shd w:val="clear" w:color="auto" w:fill="auto"/>
            <w:noWrap/>
            <w:vAlign w:val="bottom"/>
            <w:hideMark/>
          </w:tcPr>
          <w:p w14:paraId="1840F2E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0EB313D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070CA7A7"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0B8859E8"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67A7920C" w14:textId="77777777" w:rsidTr="00E06E7F">
        <w:trPr>
          <w:trHeight w:val="300"/>
        </w:trPr>
        <w:tc>
          <w:tcPr>
            <w:tcW w:w="8434" w:type="dxa"/>
            <w:shd w:val="clear" w:color="auto" w:fill="auto"/>
            <w:noWrap/>
            <w:vAlign w:val="bottom"/>
            <w:hideMark/>
          </w:tcPr>
          <w:p w14:paraId="28F13C54"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Razlaga oznak pri veščinah</w:t>
            </w:r>
          </w:p>
        </w:tc>
        <w:tc>
          <w:tcPr>
            <w:tcW w:w="425" w:type="dxa"/>
            <w:shd w:val="clear" w:color="auto" w:fill="auto"/>
            <w:noWrap/>
            <w:vAlign w:val="bottom"/>
            <w:hideMark/>
          </w:tcPr>
          <w:p w14:paraId="49A41EE8"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3842938E"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6D23904A"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086361B2"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269389E7" w14:textId="77777777" w:rsidTr="00E06E7F">
        <w:trPr>
          <w:trHeight w:val="300"/>
        </w:trPr>
        <w:tc>
          <w:tcPr>
            <w:tcW w:w="8434" w:type="dxa"/>
            <w:shd w:val="clear" w:color="auto" w:fill="auto"/>
            <w:noWrap/>
            <w:vAlign w:val="bottom"/>
            <w:hideMark/>
          </w:tcPr>
          <w:p w14:paraId="229AD2E4"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1 = ima teoretično znanje o veščini.</w:t>
            </w:r>
          </w:p>
        </w:tc>
        <w:tc>
          <w:tcPr>
            <w:tcW w:w="425" w:type="dxa"/>
            <w:shd w:val="clear" w:color="auto" w:fill="auto"/>
            <w:noWrap/>
            <w:vAlign w:val="bottom"/>
            <w:hideMark/>
          </w:tcPr>
          <w:p w14:paraId="28994A53"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1BC50F4C"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71E89279"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0248312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7B3F65C9" w14:textId="77777777" w:rsidTr="00E06E7F">
        <w:trPr>
          <w:trHeight w:val="300"/>
        </w:trPr>
        <w:tc>
          <w:tcPr>
            <w:tcW w:w="8434" w:type="dxa"/>
            <w:shd w:val="clear" w:color="auto" w:fill="auto"/>
            <w:noWrap/>
            <w:vAlign w:val="bottom"/>
            <w:hideMark/>
          </w:tcPr>
          <w:p w14:paraId="051E34B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2 = ima teoretično znanje o veščini, jo je tudi že videl.</w:t>
            </w:r>
          </w:p>
        </w:tc>
        <w:tc>
          <w:tcPr>
            <w:tcW w:w="425" w:type="dxa"/>
            <w:shd w:val="clear" w:color="auto" w:fill="auto"/>
            <w:noWrap/>
            <w:vAlign w:val="bottom"/>
            <w:hideMark/>
          </w:tcPr>
          <w:p w14:paraId="72DA34FD"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382FB131"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18AD7234"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510300B8"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6CC8C71F" w14:textId="77777777" w:rsidTr="00E06E7F">
        <w:trPr>
          <w:trHeight w:val="300"/>
        </w:trPr>
        <w:tc>
          <w:tcPr>
            <w:tcW w:w="8434" w:type="dxa"/>
            <w:shd w:val="clear" w:color="auto" w:fill="auto"/>
            <w:noWrap/>
            <w:vAlign w:val="bottom"/>
            <w:hideMark/>
          </w:tcPr>
          <w:p w14:paraId="4A30D325"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3 = ima teoretično znanje o veščini, nekajkrat jo je izvedel pod nadzorstvom.</w:t>
            </w:r>
          </w:p>
        </w:tc>
        <w:tc>
          <w:tcPr>
            <w:tcW w:w="425" w:type="dxa"/>
            <w:shd w:val="clear" w:color="auto" w:fill="auto"/>
            <w:noWrap/>
            <w:vAlign w:val="bottom"/>
            <w:hideMark/>
          </w:tcPr>
          <w:p w14:paraId="4E21075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6423405D"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37690C9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54160B9F"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r w:rsidR="00CD42C1" w:rsidRPr="002725AB" w14:paraId="71A90A2A" w14:textId="77777777" w:rsidTr="00E06E7F">
        <w:trPr>
          <w:trHeight w:val="300"/>
        </w:trPr>
        <w:tc>
          <w:tcPr>
            <w:tcW w:w="8434" w:type="dxa"/>
            <w:shd w:val="clear" w:color="auto" w:fill="auto"/>
            <w:noWrap/>
            <w:vAlign w:val="bottom"/>
            <w:hideMark/>
          </w:tcPr>
          <w:p w14:paraId="6D8BF3D5"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r w:rsidRPr="002725AB">
              <w:rPr>
                <w:rFonts w:ascii="Calibri" w:eastAsia="Times New Roman" w:hAnsi="Calibri" w:cs="Times New Roman"/>
                <w:sz w:val="22"/>
                <w:szCs w:val="22"/>
                <w:bdr w:val="none" w:sz="0" w:space="0" w:color="auto"/>
                <w:lang w:eastAsia="sl-SI"/>
              </w:rPr>
              <w:t>4 = ime teoretično znanje o veščini, jo rutinsko zna izvesti.</w:t>
            </w:r>
          </w:p>
        </w:tc>
        <w:tc>
          <w:tcPr>
            <w:tcW w:w="425" w:type="dxa"/>
            <w:shd w:val="clear" w:color="auto" w:fill="auto"/>
            <w:noWrap/>
            <w:vAlign w:val="bottom"/>
            <w:hideMark/>
          </w:tcPr>
          <w:p w14:paraId="2D16311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sl-SI"/>
              </w:rPr>
            </w:pPr>
          </w:p>
        </w:tc>
        <w:tc>
          <w:tcPr>
            <w:tcW w:w="284" w:type="dxa"/>
            <w:shd w:val="clear" w:color="auto" w:fill="auto"/>
            <w:noWrap/>
            <w:vAlign w:val="bottom"/>
            <w:hideMark/>
          </w:tcPr>
          <w:p w14:paraId="4765D276"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3" w:type="dxa"/>
            <w:shd w:val="clear" w:color="auto" w:fill="auto"/>
            <w:noWrap/>
            <w:vAlign w:val="bottom"/>
            <w:hideMark/>
          </w:tcPr>
          <w:p w14:paraId="2847DEEC"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c>
          <w:tcPr>
            <w:tcW w:w="284" w:type="dxa"/>
            <w:shd w:val="clear" w:color="auto" w:fill="auto"/>
            <w:noWrap/>
            <w:vAlign w:val="bottom"/>
            <w:hideMark/>
          </w:tcPr>
          <w:p w14:paraId="683FC658" w14:textId="77777777" w:rsidR="00CD42C1" w:rsidRPr="002725AB" w:rsidRDefault="00CD42C1" w:rsidP="00E06E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bdr w:val="none" w:sz="0" w:space="0" w:color="auto"/>
                <w:lang w:eastAsia="sl-SI"/>
              </w:rPr>
            </w:pPr>
          </w:p>
        </w:tc>
      </w:tr>
    </w:tbl>
    <w:p w14:paraId="4238A33D" w14:textId="5BA3161C" w:rsidR="0043537F" w:rsidRDefault="0043537F" w:rsidP="0043537F">
      <w:pPr>
        <w:rPr>
          <w:rFonts w:ascii="Garamond" w:hAnsi="Garamond"/>
        </w:rPr>
      </w:pPr>
    </w:p>
    <w:p w14:paraId="41F75550" w14:textId="77777777" w:rsidR="00CD42C1" w:rsidRPr="008B01FB" w:rsidRDefault="00CD42C1" w:rsidP="0043537F">
      <w:pPr>
        <w:rPr>
          <w:rFonts w:ascii="Garamond" w:hAnsi="Garamond"/>
          <w:b/>
        </w:rPr>
      </w:pPr>
    </w:p>
    <w:p w14:paraId="556062F5" w14:textId="697007CA" w:rsidR="0043537F" w:rsidRPr="008D6BE9" w:rsidRDefault="00CB6602" w:rsidP="008D6BE9">
      <w:pPr>
        <w:pStyle w:val="Odstavekseznama"/>
        <w:numPr>
          <w:ilvl w:val="0"/>
          <w:numId w:val="24"/>
        </w:numPr>
        <w:rPr>
          <w:rFonts w:ascii="Garamond" w:hAnsi="Garamond"/>
          <w:b/>
        </w:rPr>
      </w:pPr>
      <w:r w:rsidRPr="008D6BE9">
        <w:rPr>
          <w:rFonts w:ascii="Garamond" w:hAnsi="Garamond"/>
          <w:b/>
        </w:rPr>
        <w:t>Druge informacije</w:t>
      </w:r>
    </w:p>
    <w:p w14:paraId="33B2AA82" w14:textId="77777777" w:rsidR="00CD42C1" w:rsidRPr="00CD42C1" w:rsidRDefault="00CD42C1" w:rsidP="00CD42C1">
      <w:pPr>
        <w:rPr>
          <w:rFonts w:ascii="Garamond" w:hAnsi="Garamond"/>
        </w:rPr>
      </w:pPr>
      <w:r w:rsidRPr="00CD42C1">
        <w:rPr>
          <w:rFonts w:ascii="Garamond" w:hAnsi="Garamond"/>
        </w:rPr>
        <w:lastRenderedPageBreak/>
        <w:t>Izpitne teme, študentsko gradivo in informacije o priporočenih virih so objavljeni v spletni učilnici.</w:t>
      </w:r>
    </w:p>
    <w:p w14:paraId="68440455" w14:textId="77777777" w:rsidR="00CD42C1" w:rsidRPr="00265B3D" w:rsidRDefault="00CD42C1" w:rsidP="00265B3D">
      <w:pPr>
        <w:rPr>
          <w:rFonts w:ascii="Garamond" w:hAnsi="Garamond"/>
        </w:rPr>
      </w:pPr>
    </w:p>
    <w:p w14:paraId="1467192F" w14:textId="77777777" w:rsidR="00CD42C1" w:rsidRPr="00265B3D" w:rsidRDefault="00CD42C1" w:rsidP="00265B3D">
      <w:pPr>
        <w:rPr>
          <w:rFonts w:ascii="Garamond" w:hAnsi="Garamond"/>
        </w:rPr>
      </w:pPr>
      <w:r w:rsidRPr="00265B3D">
        <w:rPr>
          <w:rFonts w:ascii="Garamond" w:hAnsi="Garamond"/>
        </w:rPr>
        <w:t>*Pravilnik o preverjanju in ocenjevanju znanja in veščin za enoviti magistrski študij</w:t>
      </w:r>
    </w:p>
    <w:p w14:paraId="18943628" w14:textId="52FD1A67" w:rsidR="0043537F" w:rsidRDefault="0043537F" w:rsidP="0043537F">
      <w:pPr>
        <w:rPr>
          <w:rFonts w:ascii="Garamond" w:hAnsi="Garamond"/>
          <w:b/>
        </w:rPr>
      </w:pPr>
    </w:p>
    <w:p w14:paraId="52EAC96B" w14:textId="143DEC35" w:rsidR="004C4B22" w:rsidRDefault="004C4B22" w:rsidP="0043537F">
      <w:pPr>
        <w:rPr>
          <w:rFonts w:ascii="Garamond" w:hAnsi="Garamond"/>
          <w:b/>
        </w:rPr>
      </w:pPr>
    </w:p>
    <w:p w14:paraId="4EDA6207" w14:textId="77777777" w:rsidR="003F3E11" w:rsidRDefault="003F3E11">
      <w:pPr>
        <w:rPr>
          <w:rFonts w:ascii="Garamond" w:hAnsi="Garamond"/>
          <w:b/>
          <w:sz w:val="28"/>
        </w:rPr>
      </w:pPr>
      <w:r>
        <w:rPr>
          <w:rFonts w:ascii="Garamond" w:hAnsi="Garamond"/>
          <w:b/>
          <w:sz w:val="28"/>
        </w:rPr>
        <w:br w:type="page"/>
      </w:r>
    </w:p>
    <w:p w14:paraId="021B9548" w14:textId="3079E1DB" w:rsidR="004C4B22" w:rsidRPr="009E596E" w:rsidRDefault="003F3E11" w:rsidP="004C4B22">
      <w:pPr>
        <w:rPr>
          <w:rFonts w:ascii="Garamond" w:hAnsi="Garamond"/>
          <w:i/>
        </w:rPr>
      </w:pPr>
      <w:r>
        <w:rPr>
          <w:rFonts w:ascii="Garamond" w:hAnsi="Garamond"/>
          <w:b/>
          <w:sz w:val="28"/>
        </w:rPr>
        <w:lastRenderedPageBreak/>
        <w:t xml:space="preserve">B. </w:t>
      </w:r>
      <w:r w:rsidR="004C4B22" w:rsidRPr="003F3E11">
        <w:rPr>
          <w:rFonts w:ascii="Garamond" w:hAnsi="Garamond"/>
          <w:b/>
          <w:sz w:val="28"/>
        </w:rPr>
        <w:t>Izbirni predmeti</w:t>
      </w:r>
      <w:r w:rsidR="004C4B22" w:rsidRPr="003F3E11">
        <w:rPr>
          <w:rFonts w:ascii="Garamond" w:hAnsi="Garamond"/>
          <w:i/>
          <w:sz w:val="28"/>
        </w:rPr>
        <w:t xml:space="preserve"> </w:t>
      </w:r>
      <w:r w:rsidR="004C4B22" w:rsidRPr="009E596E">
        <w:rPr>
          <w:rFonts w:ascii="Garamond" w:hAnsi="Garamond"/>
          <w:i/>
        </w:rPr>
        <w:t>(velja tudi kot najava izbirnega predmeta)</w:t>
      </w:r>
    </w:p>
    <w:p w14:paraId="34009D71" w14:textId="307705F5" w:rsidR="004C4B22" w:rsidRPr="009E596E" w:rsidRDefault="004C4B22" w:rsidP="00302D66">
      <w:pPr>
        <w:rPr>
          <w:rFonts w:ascii="Garamond" w:hAnsi="Garamond"/>
          <w:i/>
        </w:rPr>
      </w:pPr>
    </w:p>
    <w:p w14:paraId="75B58547" w14:textId="3B767097" w:rsidR="00302D66" w:rsidRPr="009E596E" w:rsidRDefault="00302D66" w:rsidP="00302D66">
      <w:pPr>
        <w:pStyle w:val="Odstavekseznama"/>
        <w:numPr>
          <w:ilvl w:val="0"/>
          <w:numId w:val="23"/>
        </w:numPr>
        <w:rPr>
          <w:rFonts w:ascii="Garamond" w:hAnsi="Garamond"/>
          <w:b/>
        </w:rPr>
      </w:pPr>
      <w:r w:rsidRPr="009E596E">
        <w:rPr>
          <w:rFonts w:ascii="Garamond" w:hAnsi="Garamond"/>
          <w:b/>
        </w:rPr>
        <w:t>Izvajalci izbirnega predmeta</w:t>
      </w:r>
    </w:p>
    <w:p w14:paraId="49CA308A" w14:textId="77777777" w:rsidR="008D6BE9" w:rsidRPr="009E596E" w:rsidRDefault="008D6BE9" w:rsidP="008D6BE9">
      <w:pPr>
        <w:rPr>
          <w:rFonts w:ascii="Garamond" w:hAnsi="Garamond"/>
          <w:b/>
        </w:rPr>
      </w:pPr>
    </w:p>
    <w:p w14:paraId="63DD6BF5" w14:textId="0B6CECE1" w:rsidR="00302D66" w:rsidRPr="009E596E" w:rsidRDefault="00302D66" w:rsidP="00302D66">
      <w:pPr>
        <w:pStyle w:val="Odstavekseznama"/>
        <w:numPr>
          <w:ilvl w:val="0"/>
          <w:numId w:val="23"/>
        </w:numPr>
        <w:rPr>
          <w:rFonts w:ascii="Garamond" w:hAnsi="Garamond"/>
          <w:b/>
        </w:rPr>
      </w:pPr>
      <w:r w:rsidRPr="009E596E">
        <w:rPr>
          <w:rFonts w:ascii="Garamond" w:hAnsi="Garamond"/>
          <w:b/>
        </w:rPr>
        <w:t>Okvirno obdobje izvajanja v semestru</w:t>
      </w:r>
    </w:p>
    <w:p w14:paraId="6CC82DBB" w14:textId="57CE99FD" w:rsidR="008D6BE9" w:rsidRPr="009E596E" w:rsidRDefault="008D6BE9" w:rsidP="008D6BE9">
      <w:pPr>
        <w:rPr>
          <w:rFonts w:ascii="Garamond" w:hAnsi="Garamond"/>
          <w:b/>
        </w:rPr>
      </w:pPr>
    </w:p>
    <w:p w14:paraId="0D704FD3" w14:textId="2BF65E4C" w:rsidR="00302D66" w:rsidRPr="009E596E" w:rsidRDefault="00302D66" w:rsidP="00302D66">
      <w:pPr>
        <w:pStyle w:val="Odstavekseznama"/>
        <w:numPr>
          <w:ilvl w:val="0"/>
          <w:numId w:val="23"/>
        </w:numPr>
        <w:rPr>
          <w:rFonts w:ascii="Garamond" w:hAnsi="Garamond"/>
          <w:b/>
        </w:rPr>
      </w:pPr>
      <w:r w:rsidRPr="009E596E">
        <w:rPr>
          <w:rFonts w:ascii="Garamond" w:hAnsi="Garamond"/>
          <w:b/>
        </w:rPr>
        <w:t>Omejitev vpisa študentov k izbirnemu predmetu</w:t>
      </w:r>
    </w:p>
    <w:p w14:paraId="11609789" w14:textId="77777777" w:rsidR="008D6BE9" w:rsidRPr="009E596E" w:rsidRDefault="008D6BE9" w:rsidP="008D6BE9">
      <w:pPr>
        <w:pStyle w:val="Odstavekseznama"/>
        <w:rPr>
          <w:rFonts w:ascii="Garamond" w:hAnsi="Garamond"/>
          <w:b/>
        </w:rPr>
      </w:pPr>
    </w:p>
    <w:p w14:paraId="258C45DB" w14:textId="77777777" w:rsidR="008D6BE9" w:rsidRPr="009E596E" w:rsidRDefault="008D6BE9" w:rsidP="008D6BE9">
      <w:pPr>
        <w:rPr>
          <w:rFonts w:ascii="Garamond" w:hAnsi="Garamond"/>
          <w:b/>
        </w:rPr>
      </w:pPr>
    </w:p>
    <w:p w14:paraId="32421416" w14:textId="1BA7D495" w:rsidR="00302D66" w:rsidRPr="009E596E" w:rsidRDefault="00302D66" w:rsidP="00397028">
      <w:pPr>
        <w:pStyle w:val="Odstavekseznama"/>
        <w:numPr>
          <w:ilvl w:val="0"/>
          <w:numId w:val="23"/>
        </w:numPr>
        <w:jc w:val="both"/>
        <w:rPr>
          <w:rFonts w:ascii="Garamond" w:hAnsi="Garamond"/>
        </w:rPr>
      </w:pPr>
      <w:r w:rsidRPr="009E596E">
        <w:rPr>
          <w:rFonts w:ascii="Garamond" w:hAnsi="Garamond"/>
        </w:rPr>
        <w:t xml:space="preserve">Navedite, ali se izbirni predmet izvaja </w:t>
      </w:r>
      <w:r w:rsidR="00397028" w:rsidRPr="009E596E">
        <w:rPr>
          <w:rFonts w:ascii="Garamond" w:hAnsi="Garamond"/>
        </w:rPr>
        <w:t>v angleškem jeziku</w:t>
      </w:r>
      <w:r w:rsidRPr="009E596E">
        <w:rPr>
          <w:rFonts w:ascii="Garamond" w:hAnsi="Garamond"/>
        </w:rPr>
        <w:t xml:space="preserve"> za študente, ki na UL MF</w:t>
      </w:r>
      <w:r w:rsidR="00397028" w:rsidRPr="009E596E">
        <w:rPr>
          <w:rFonts w:ascii="Garamond" w:hAnsi="Garamond"/>
        </w:rPr>
        <w:t xml:space="preserve"> </w:t>
      </w:r>
      <w:r w:rsidRPr="009E596E">
        <w:rPr>
          <w:rFonts w:ascii="Garamond" w:hAnsi="Garamond"/>
        </w:rPr>
        <w:t>gostujejo v okviru programov mobilnosti (Erasmus+ in drugo). Navedite morebitne posebne in</w:t>
      </w:r>
      <w:r w:rsidR="00397028" w:rsidRPr="009E596E">
        <w:rPr>
          <w:rFonts w:ascii="Garamond" w:hAnsi="Garamond"/>
        </w:rPr>
        <w:t xml:space="preserve"> </w:t>
      </w:r>
      <w:r w:rsidRPr="009E596E">
        <w:rPr>
          <w:rFonts w:ascii="Garamond" w:hAnsi="Garamond"/>
        </w:rPr>
        <w:t>dodatne pogoje, v kolikor je izbirni predmet na voljo za tuje študente</w:t>
      </w:r>
      <w:r w:rsidR="00397028" w:rsidRPr="009E596E">
        <w:rPr>
          <w:rFonts w:ascii="Garamond" w:hAnsi="Garamond"/>
        </w:rPr>
        <w:t>.</w:t>
      </w:r>
    </w:p>
    <w:p w14:paraId="269B7B08" w14:textId="53CFF182" w:rsidR="004C4B22" w:rsidRDefault="004C4B22" w:rsidP="0043537F">
      <w:pPr>
        <w:rPr>
          <w:rFonts w:ascii="Garamond" w:hAnsi="Garamond"/>
          <w:b/>
        </w:rPr>
      </w:pPr>
    </w:p>
    <w:p w14:paraId="6B70E55C" w14:textId="651BFD9F" w:rsidR="00302D66" w:rsidRDefault="00302D66" w:rsidP="0043537F">
      <w:pPr>
        <w:rPr>
          <w:rFonts w:ascii="Garamond" w:hAnsi="Garamond"/>
          <w:b/>
        </w:rPr>
      </w:pPr>
    </w:p>
    <w:p w14:paraId="4BBFB65F" w14:textId="1A940452" w:rsidR="0043537F" w:rsidRPr="008B01FB" w:rsidRDefault="0043537F" w:rsidP="0043537F">
      <w:pPr>
        <w:rPr>
          <w:rFonts w:ascii="Garamond" w:hAnsi="Garamond"/>
          <w:b/>
        </w:rPr>
      </w:pPr>
    </w:p>
    <w:p w14:paraId="14C42A63" w14:textId="77777777" w:rsidR="0043537F" w:rsidRPr="008B01FB" w:rsidRDefault="0043537F" w:rsidP="0043537F">
      <w:pPr>
        <w:rPr>
          <w:rFonts w:ascii="Garamond" w:hAnsi="Garamond"/>
        </w:rPr>
      </w:pPr>
    </w:p>
    <w:p w14:paraId="47CAC62E" w14:textId="4921A49B" w:rsidR="00CA7A94" w:rsidRPr="008B01FB" w:rsidRDefault="00CA7A94" w:rsidP="00232AFC">
      <w:pPr>
        <w:spacing w:line="276" w:lineRule="auto"/>
        <w:jc w:val="both"/>
        <w:rPr>
          <w:rFonts w:ascii="Garamond" w:hAnsi="Garamond"/>
        </w:rPr>
      </w:pPr>
      <w:r w:rsidRPr="008B01FB">
        <w:rPr>
          <w:rFonts w:ascii="Garamond" w:hAnsi="Garamond"/>
        </w:rPr>
        <w:t>Opombe:</w:t>
      </w:r>
    </w:p>
    <w:p w14:paraId="1D2C526B" w14:textId="3F75C252" w:rsidR="00204BFA" w:rsidRPr="009E596E" w:rsidRDefault="00204BFA" w:rsidP="00232AFC">
      <w:pPr>
        <w:spacing w:line="276" w:lineRule="auto"/>
        <w:jc w:val="both"/>
        <w:rPr>
          <w:rFonts w:ascii="Garamond" w:hAnsi="Garamond"/>
        </w:rPr>
      </w:pPr>
    </w:p>
    <w:p w14:paraId="23ACA413" w14:textId="1B385FEC" w:rsidR="00195F27" w:rsidRPr="009E596E" w:rsidRDefault="00195F27" w:rsidP="00232AFC">
      <w:pPr>
        <w:pStyle w:val="Odstavekseznama"/>
        <w:numPr>
          <w:ilvl w:val="0"/>
          <w:numId w:val="21"/>
        </w:numPr>
        <w:spacing w:line="276" w:lineRule="auto"/>
        <w:jc w:val="both"/>
        <w:rPr>
          <w:rFonts w:ascii="Garamond" w:hAnsi="Garamond"/>
        </w:rPr>
      </w:pPr>
      <w:r w:rsidRPr="009E596E">
        <w:rPr>
          <w:rFonts w:ascii="Garamond" w:hAnsi="Garamond"/>
        </w:rPr>
        <w:t>Rež</w:t>
      </w:r>
      <w:r w:rsidR="004D0516" w:rsidRPr="009E596E">
        <w:rPr>
          <w:rFonts w:ascii="Garamond" w:hAnsi="Garamond"/>
        </w:rPr>
        <w:t>im študija začne veljati z dne</w:t>
      </w:r>
      <w:r w:rsidRPr="009E596E">
        <w:rPr>
          <w:rFonts w:ascii="Garamond" w:hAnsi="Garamond"/>
        </w:rPr>
        <w:t>m objave in velja do preklica oziroma</w:t>
      </w:r>
      <w:r w:rsidR="004D0516" w:rsidRPr="009E596E">
        <w:rPr>
          <w:rFonts w:ascii="Garamond" w:hAnsi="Garamond"/>
        </w:rPr>
        <w:t xml:space="preserve"> najave</w:t>
      </w:r>
      <w:r w:rsidRPr="009E596E">
        <w:rPr>
          <w:rFonts w:ascii="Garamond" w:hAnsi="Garamond"/>
        </w:rPr>
        <w:t xml:space="preserve"> spremembe.</w:t>
      </w:r>
      <w:r w:rsidR="005F1FC9" w:rsidRPr="009E596E">
        <w:rPr>
          <w:rFonts w:ascii="Garamond" w:hAnsi="Garamond"/>
        </w:rPr>
        <w:t xml:space="preserve"> Med študijskim letom spremem</w:t>
      </w:r>
      <w:r w:rsidR="004D0516" w:rsidRPr="009E596E">
        <w:rPr>
          <w:rFonts w:ascii="Garamond" w:hAnsi="Garamond"/>
        </w:rPr>
        <w:t>ba</w:t>
      </w:r>
      <w:r w:rsidR="005F1FC9" w:rsidRPr="009E596E">
        <w:rPr>
          <w:rFonts w:ascii="Garamond" w:hAnsi="Garamond"/>
        </w:rPr>
        <w:t xml:space="preserve"> režima študija n</w:t>
      </w:r>
      <w:r w:rsidR="004D0516" w:rsidRPr="009E596E">
        <w:rPr>
          <w:rFonts w:ascii="Garamond" w:hAnsi="Garamond"/>
        </w:rPr>
        <w:t>i dopustna</w:t>
      </w:r>
      <w:r w:rsidR="005F1FC9" w:rsidRPr="009E596E">
        <w:rPr>
          <w:rFonts w:ascii="Garamond" w:hAnsi="Garamond"/>
        </w:rPr>
        <w:t>.</w:t>
      </w:r>
      <w:r w:rsidRPr="009E596E">
        <w:rPr>
          <w:rFonts w:ascii="Garamond" w:hAnsi="Garamond"/>
        </w:rPr>
        <w:t xml:space="preserve"> V primeru</w:t>
      </w:r>
      <w:r w:rsidR="005F1FC9" w:rsidRPr="009E596E">
        <w:rPr>
          <w:rFonts w:ascii="Garamond" w:hAnsi="Garamond"/>
        </w:rPr>
        <w:t xml:space="preserve"> sprememb</w:t>
      </w:r>
      <w:r w:rsidR="004D0516" w:rsidRPr="009E596E">
        <w:rPr>
          <w:rFonts w:ascii="Garamond" w:hAnsi="Garamond"/>
        </w:rPr>
        <w:t>e</w:t>
      </w:r>
      <w:r w:rsidR="005F1FC9" w:rsidRPr="009E596E">
        <w:rPr>
          <w:rFonts w:ascii="Garamond" w:hAnsi="Garamond"/>
        </w:rPr>
        <w:t xml:space="preserve"> je</w:t>
      </w:r>
      <w:r w:rsidRPr="009E596E">
        <w:rPr>
          <w:rFonts w:ascii="Garamond" w:hAnsi="Garamond"/>
        </w:rPr>
        <w:t xml:space="preserve"> </w:t>
      </w:r>
      <w:r w:rsidR="004D0516" w:rsidRPr="009E596E">
        <w:rPr>
          <w:rFonts w:ascii="Garamond" w:hAnsi="Garamond"/>
        </w:rPr>
        <w:t>uveljavitev mogoča</w:t>
      </w:r>
      <w:r w:rsidR="005F1FC9" w:rsidRPr="009E596E">
        <w:rPr>
          <w:rFonts w:ascii="Garamond" w:hAnsi="Garamond"/>
        </w:rPr>
        <w:t xml:space="preserve"> šele z začetkom naslednjega študijskega leta (spremembe režima študija za študijsko leto morajo biti objavljene najpozneje 14 dni pred pričetkom študijskega leta</w:t>
      </w:r>
      <w:r w:rsidR="004D0516" w:rsidRPr="009E596E">
        <w:rPr>
          <w:rFonts w:ascii="Garamond" w:hAnsi="Garamond"/>
        </w:rPr>
        <w:t xml:space="preserve"> kot </w:t>
      </w:r>
      <w:r w:rsidR="004D0516" w:rsidRPr="009E596E">
        <w:rPr>
          <w:rFonts w:ascii="Garamond" w:hAnsi="Garamond"/>
          <w:b/>
        </w:rPr>
        <w:t>nov režim študija</w:t>
      </w:r>
      <w:r w:rsidR="005F1FC9" w:rsidRPr="009E596E">
        <w:rPr>
          <w:rFonts w:ascii="Garamond" w:hAnsi="Garamond"/>
        </w:rPr>
        <w:t xml:space="preserve">). </w:t>
      </w:r>
    </w:p>
    <w:p w14:paraId="17D89EA6" w14:textId="77777777" w:rsidR="00232AFC" w:rsidRPr="009E596E" w:rsidRDefault="00232AFC" w:rsidP="00232AFC">
      <w:pPr>
        <w:pStyle w:val="Odstavekseznama"/>
        <w:rPr>
          <w:rFonts w:ascii="Garamond" w:hAnsi="Garamond"/>
        </w:rPr>
      </w:pPr>
    </w:p>
    <w:p w14:paraId="3CF167DA" w14:textId="0F03E78F" w:rsidR="008B01FB" w:rsidRPr="009E596E" w:rsidRDefault="00B34D90" w:rsidP="00232AFC">
      <w:pPr>
        <w:pStyle w:val="Odstavekseznama"/>
        <w:numPr>
          <w:ilvl w:val="0"/>
          <w:numId w:val="21"/>
        </w:numPr>
        <w:spacing w:line="276" w:lineRule="auto"/>
        <w:jc w:val="both"/>
        <w:rPr>
          <w:rFonts w:ascii="Garamond" w:hAnsi="Garamond"/>
        </w:rPr>
      </w:pPr>
      <w:r w:rsidRPr="009E596E">
        <w:rPr>
          <w:rFonts w:ascii="Garamond" w:hAnsi="Garamond"/>
        </w:rPr>
        <w:t xml:space="preserve">Režim študija </w:t>
      </w:r>
      <w:r w:rsidR="008B01FB" w:rsidRPr="009E596E">
        <w:rPr>
          <w:rFonts w:ascii="Garamond" w:hAnsi="Garamond"/>
        </w:rPr>
        <w:t xml:space="preserve">za </w:t>
      </w:r>
      <w:r w:rsidR="008B01FB" w:rsidRPr="009E596E">
        <w:rPr>
          <w:rFonts w:ascii="Garamond" w:hAnsi="Garamond"/>
          <w:i/>
        </w:rPr>
        <w:t>obvezne predmete</w:t>
      </w:r>
      <w:r w:rsidR="008B01FB" w:rsidRPr="009E596E">
        <w:rPr>
          <w:rFonts w:ascii="Garamond" w:hAnsi="Garamond"/>
        </w:rPr>
        <w:t xml:space="preserve"> mora biti objavljen najpozneje 14 dni pred pričetkom študijskega leta.</w:t>
      </w:r>
    </w:p>
    <w:p w14:paraId="0A9773B3" w14:textId="77777777" w:rsidR="00232AFC" w:rsidRPr="009E596E" w:rsidRDefault="00232AFC" w:rsidP="00232AFC">
      <w:pPr>
        <w:pStyle w:val="Odstavekseznama"/>
        <w:rPr>
          <w:rFonts w:ascii="Garamond" w:hAnsi="Garamond"/>
        </w:rPr>
      </w:pPr>
    </w:p>
    <w:p w14:paraId="1E760207" w14:textId="1EEDBF43" w:rsidR="00302D66" w:rsidRPr="009E596E" w:rsidRDefault="00302D66" w:rsidP="00302D66">
      <w:pPr>
        <w:pStyle w:val="Odstavekseznama"/>
        <w:numPr>
          <w:ilvl w:val="0"/>
          <w:numId w:val="21"/>
        </w:numPr>
        <w:spacing w:line="276" w:lineRule="auto"/>
        <w:jc w:val="both"/>
        <w:rPr>
          <w:rFonts w:ascii="Garamond" w:hAnsi="Garamond"/>
        </w:rPr>
      </w:pPr>
      <w:r w:rsidRPr="009E596E">
        <w:rPr>
          <w:rFonts w:ascii="Garamond" w:hAnsi="Garamond"/>
        </w:rPr>
        <w:t xml:space="preserve">Režim študija za </w:t>
      </w:r>
      <w:r w:rsidRPr="009E596E">
        <w:rPr>
          <w:rFonts w:ascii="Garamond" w:hAnsi="Garamond"/>
          <w:i/>
        </w:rPr>
        <w:t>izbirne predmete</w:t>
      </w:r>
      <w:r w:rsidRPr="009E596E">
        <w:rPr>
          <w:rFonts w:ascii="Garamond" w:hAnsi="Garamond"/>
        </w:rPr>
        <w:t xml:space="preserve"> velja tudi kot najava izbirnega predmeta in</w:t>
      </w:r>
      <w:r w:rsidR="008B01FB" w:rsidRPr="009E596E">
        <w:rPr>
          <w:rFonts w:ascii="Garamond" w:hAnsi="Garamond"/>
        </w:rPr>
        <w:t xml:space="preserve"> mora biti objavljen najpozneje </w:t>
      </w:r>
      <w:r w:rsidR="00232AFC" w:rsidRPr="009E596E">
        <w:rPr>
          <w:rFonts w:ascii="Garamond" w:hAnsi="Garamond"/>
        </w:rPr>
        <w:t>do 30</w:t>
      </w:r>
      <w:r w:rsidR="00AD1834" w:rsidRPr="009E596E">
        <w:rPr>
          <w:rFonts w:ascii="Garamond" w:hAnsi="Garamond"/>
        </w:rPr>
        <w:t>. junija pred študijskim letom, v katerem se bo izvajal</w:t>
      </w:r>
      <w:r w:rsidR="00802E38" w:rsidRPr="009E596E">
        <w:rPr>
          <w:rFonts w:ascii="Garamond" w:hAnsi="Garamond"/>
        </w:rPr>
        <w:t>.</w:t>
      </w:r>
      <w:r w:rsidR="005F1FC9" w:rsidRPr="009E596E">
        <w:rPr>
          <w:rFonts w:ascii="Garamond" w:hAnsi="Garamond"/>
        </w:rPr>
        <w:t xml:space="preserve"> </w:t>
      </w:r>
    </w:p>
    <w:p w14:paraId="21CF30DA" w14:textId="3DBF29AC" w:rsidR="00302D66" w:rsidRPr="009E596E" w:rsidRDefault="00302D66" w:rsidP="00302D66">
      <w:pPr>
        <w:spacing w:line="276" w:lineRule="auto"/>
        <w:jc w:val="both"/>
        <w:rPr>
          <w:rFonts w:ascii="Garamond" w:hAnsi="Garamond"/>
        </w:rPr>
      </w:pPr>
    </w:p>
    <w:p w14:paraId="2F9912E1" w14:textId="10931559" w:rsidR="00302D66" w:rsidRPr="009E596E" w:rsidRDefault="00302D66" w:rsidP="00232AFC">
      <w:pPr>
        <w:pStyle w:val="Odstavekseznama"/>
        <w:numPr>
          <w:ilvl w:val="0"/>
          <w:numId w:val="21"/>
        </w:numPr>
        <w:spacing w:line="276" w:lineRule="auto"/>
        <w:jc w:val="both"/>
        <w:rPr>
          <w:rFonts w:ascii="Garamond" w:hAnsi="Garamond"/>
        </w:rPr>
      </w:pPr>
      <w:r w:rsidRPr="009E596E">
        <w:rPr>
          <w:rFonts w:ascii="Garamond" w:hAnsi="Garamond"/>
        </w:rPr>
        <w:t>Režim študija mora biti objavljen v slovenskem in angleškem jeziku.</w:t>
      </w:r>
    </w:p>
    <w:p w14:paraId="1840DE5D" w14:textId="77777777" w:rsidR="00397028" w:rsidRPr="009E596E" w:rsidRDefault="00397028" w:rsidP="00397028">
      <w:pPr>
        <w:pStyle w:val="Odstavekseznama"/>
        <w:rPr>
          <w:rFonts w:ascii="Garamond" w:hAnsi="Garamond"/>
        </w:rPr>
      </w:pPr>
    </w:p>
    <w:p w14:paraId="56A311B4" w14:textId="703B6BC6" w:rsidR="00397028" w:rsidRPr="009E596E" w:rsidRDefault="00397028" w:rsidP="00397028">
      <w:pPr>
        <w:pStyle w:val="Odstavekseznama"/>
        <w:numPr>
          <w:ilvl w:val="0"/>
          <w:numId w:val="21"/>
        </w:numPr>
        <w:spacing w:line="276" w:lineRule="auto"/>
        <w:jc w:val="both"/>
        <w:rPr>
          <w:rFonts w:ascii="Garamond" w:hAnsi="Garamond"/>
        </w:rPr>
      </w:pPr>
      <w:r w:rsidRPr="009E596E">
        <w:rPr>
          <w:rFonts w:ascii="Garamond" w:hAnsi="Garamond"/>
        </w:rPr>
        <w:t xml:space="preserve">V režimu študija se Pravilnik o preverjanju in ocenjevanju znanja in veščin za EMŠ programa Medicina in Dentalna medicina uporablja izraz </w:t>
      </w:r>
      <w:r w:rsidRPr="009E596E">
        <w:rPr>
          <w:rFonts w:ascii="Garamond" w:hAnsi="Garamond"/>
          <w:i/>
        </w:rPr>
        <w:t>pravilnik</w:t>
      </w:r>
      <w:r w:rsidRPr="009E596E">
        <w:rPr>
          <w:rFonts w:ascii="Garamond" w:hAnsi="Garamond"/>
        </w:rPr>
        <w:t>.</w:t>
      </w:r>
    </w:p>
    <w:p w14:paraId="2D60DAC5" w14:textId="619EEF0B" w:rsidR="00302D66" w:rsidRPr="00302D66" w:rsidRDefault="00302D66" w:rsidP="00302D66">
      <w:pPr>
        <w:spacing w:line="276" w:lineRule="auto"/>
        <w:jc w:val="both"/>
        <w:rPr>
          <w:rFonts w:ascii="Garamond" w:hAnsi="Garamond"/>
        </w:rPr>
      </w:pPr>
    </w:p>
    <w:p w14:paraId="5275D0E5" w14:textId="77777777" w:rsidR="00204BFA" w:rsidRPr="00802E38" w:rsidRDefault="00204BFA" w:rsidP="00232AFC">
      <w:pPr>
        <w:spacing w:line="276" w:lineRule="auto"/>
        <w:jc w:val="both"/>
        <w:rPr>
          <w:rFonts w:ascii="Garamond" w:hAnsi="Garamond"/>
        </w:rPr>
      </w:pPr>
    </w:p>
    <w:p w14:paraId="447BE3CB" w14:textId="77777777" w:rsidR="00397028" w:rsidRDefault="00204BFA" w:rsidP="00232AFC">
      <w:pPr>
        <w:spacing w:line="276" w:lineRule="auto"/>
        <w:jc w:val="both"/>
        <w:rPr>
          <w:rFonts w:ascii="Garamond" w:hAnsi="Garamond"/>
        </w:rPr>
      </w:pPr>
      <w:r w:rsidRPr="00802E38">
        <w:rPr>
          <w:rFonts w:ascii="Garamond" w:hAnsi="Garamond"/>
        </w:rPr>
        <w:t>V primeru nejasnosti kontaktiraj</w:t>
      </w:r>
      <w:r w:rsidR="001A5016" w:rsidRPr="00802E38">
        <w:rPr>
          <w:rFonts w:ascii="Garamond" w:hAnsi="Garamond"/>
        </w:rPr>
        <w:t>te Komisijo za š</w:t>
      </w:r>
      <w:r w:rsidR="00397028">
        <w:rPr>
          <w:rFonts w:ascii="Garamond" w:hAnsi="Garamond"/>
        </w:rPr>
        <w:t xml:space="preserve">tudijske zadeve UL MF </w:t>
      </w:r>
    </w:p>
    <w:p w14:paraId="0CDBB3B1" w14:textId="7A33659C" w:rsidR="00204BFA" w:rsidRPr="00802E38" w:rsidRDefault="00397028" w:rsidP="00232AFC">
      <w:pPr>
        <w:spacing w:line="276" w:lineRule="auto"/>
        <w:jc w:val="both"/>
        <w:rPr>
          <w:rFonts w:ascii="Garamond" w:hAnsi="Garamond"/>
        </w:rPr>
      </w:pPr>
      <w:r>
        <w:rPr>
          <w:rFonts w:ascii="Garamond" w:hAnsi="Garamond"/>
        </w:rPr>
        <w:t xml:space="preserve">preko elektronske pošte: </w:t>
      </w:r>
      <w:hyperlink r:id="rId9" w:history="1">
        <w:r w:rsidR="009E596E" w:rsidRPr="000026F9">
          <w:rPr>
            <w:rStyle w:val="Hiperpovezava"/>
            <w:rFonts w:ascii="Garamond" w:hAnsi="Garamond"/>
          </w:rPr>
          <w:t>ksz@mf.uni-lj.si</w:t>
        </w:r>
      </w:hyperlink>
      <w:r>
        <w:rPr>
          <w:rFonts w:ascii="Garamond" w:hAnsi="Garamond"/>
        </w:rPr>
        <w:t>.</w:t>
      </w:r>
    </w:p>
    <w:p w14:paraId="2372C4DF" w14:textId="77777777" w:rsidR="00204BFA" w:rsidRDefault="00204BFA" w:rsidP="0043537F">
      <w:pPr>
        <w:jc w:val="both"/>
        <w:rPr>
          <w:rFonts w:ascii="Arial" w:hAnsi="Arial"/>
          <w:b/>
        </w:rPr>
      </w:pPr>
    </w:p>
    <w:p w14:paraId="23C980C5" w14:textId="77777777" w:rsidR="00204BFA" w:rsidRDefault="00204BFA" w:rsidP="0043537F">
      <w:pPr>
        <w:jc w:val="both"/>
        <w:rPr>
          <w:rFonts w:ascii="Arial" w:hAnsi="Arial"/>
          <w:b/>
        </w:rPr>
      </w:pPr>
    </w:p>
    <w:p w14:paraId="1295AA80" w14:textId="7874C94F" w:rsidR="0043537F" w:rsidRDefault="003F3E11" w:rsidP="003F3E11">
      <w:pPr>
        <w:pStyle w:val="Navadensplet"/>
        <w:rPr>
          <w:rFonts w:ascii="Garamond" w:hAnsi="Garamond" w:cs="Arial"/>
          <w:b/>
          <w:bCs/>
          <w:color w:val="FF0000"/>
          <w:sz w:val="22"/>
          <w:szCs w:val="22"/>
        </w:rPr>
      </w:pPr>
      <w:r>
        <w:rPr>
          <w:rFonts w:ascii="Garamond" w:hAnsi="Garamond" w:cs="Arial"/>
          <w:b/>
          <w:bCs/>
          <w:color w:val="FF0000"/>
          <w:sz w:val="22"/>
          <w:szCs w:val="22"/>
        </w:rPr>
        <w:t xml:space="preserve">Ta </w:t>
      </w:r>
      <w:proofErr w:type="spellStart"/>
      <w:r>
        <w:rPr>
          <w:rFonts w:ascii="Garamond" w:hAnsi="Garamond" w:cs="Arial"/>
          <w:b/>
          <w:bCs/>
          <w:color w:val="FF0000"/>
          <w:sz w:val="22"/>
          <w:szCs w:val="22"/>
        </w:rPr>
        <w:t>navodila</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pred</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shranjevanjem</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pobrišite</w:t>
      </w:r>
      <w:proofErr w:type="spellEnd"/>
      <w:r>
        <w:rPr>
          <w:rFonts w:ascii="Garamond" w:hAnsi="Garamond" w:cs="Arial"/>
          <w:b/>
          <w:bCs/>
          <w:color w:val="FF0000"/>
          <w:sz w:val="22"/>
          <w:szCs w:val="22"/>
        </w:rPr>
        <w:t>:</w:t>
      </w:r>
    </w:p>
    <w:p w14:paraId="335BE532" w14:textId="4ADC83E2" w:rsidR="003F3E11" w:rsidRDefault="003F3E11" w:rsidP="003F3E11">
      <w:pPr>
        <w:pStyle w:val="Navadensplet"/>
        <w:numPr>
          <w:ilvl w:val="0"/>
          <w:numId w:val="27"/>
        </w:numPr>
        <w:rPr>
          <w:rFonts w:ascii="Garamond" w:hAnsi="Garamond" w:cs="Arial"/>
          <w:b/>
          <w:bCs/>
          <w:color w:val="FF0000"/>
          <w:sz w:val="22"/>
          <w:szCs w:val="22"/>
        </w:rPr>
      </w:pPr>
      <w:proofErr w:type="spellStart"/>
      <w:r>
        <w:rPr>
          <w:rFonts w:ascii="Garamond" w:hAnsi="Garamond" w:cs="Arial"/>
          <w:b/>
          <w:bCs/>
          <w:color w:val="FF0000"/>
          <w:sz w:val="22"/>
          <w:szCs w:val="22"/>
        </w:rPr>
        <w:t>Za</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izpolnjevanje</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tega</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obrazca</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uporabite</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pisavo</w:t>
      </w:r>
      <w:proofErr w:type="spellEnd"/>
      <w:r>
        <w:rPr>
          <w:rFonts w:ascii="Garamond" w:hAnsi="Garamond" w:cs="Arial"/>
          <w:b/>
          <w:bCs/>
          <w:color w:val="FF0000"/>
          <w:sz w:val="22"/>
          <w:szCs w:val="22"/>
        </w:rPr>
        <w:t xml:space="preserve"> Garamond, 12pt.</w:t>
      </w:r>
    </w:p>
    <w:p w14:paraId="08BC3F5C" w14:textId="1C06C092" w:rsidR="003F3E11" w:rsidRPr="003F3E11" w:rsidRDefault="003F3E11" w:rsidP="003F3E11">
      <w:pPr>
        <w:pStyle w:val="Navadensplet"/>
        <w:numPr>
          <w:ilvl w:val="0"/>
          <w:numId w:val="27"/>
        </w:numPr>
        <w:rPr>
          <w:rFonts w:ascii="Garamond" w:hAnsi="Garamond" w:cs="Arial"/>
          <w:b/>
          <w:bCs/>
          <w:color w:val="FF0000"/>
          <w:sz w:val="22"/>
          <w:szCs w:val="22"/>
        </w:rPr>
      </w:pPr>
      <w:proofErr w:type="spellStart"/>
      <w:r>
        <w:rPr>
          <w:rFonts w:ascii="Garamond" w:hAnsi="Garamond" w:cs="Arial"/>
          <w:b/>
          <w:bCs/>
          <w:color w:val="FF0000"/>
          <w:sz w:val="22"/>
          <w:szCs w:val="22"/>
        </w:rPr>
        <w:t>Dokument</w:t>
      </w:r>
      <w:proofErr w:type="spellEnd"/>
      <w:r>
        <w:rPr>
          <w:rFonts w:ascii="Garamond" w:hAnsi="Garamond" w:cs="Arial"/>
          <w:b/>
          <w:bCs/>
          <w:color w:val="FF0000"/>
          <w:sz w:val="22"/>
          <w:szCs w:val="22"/>
        </w:rPr>
        <w:t xml:space="preserve"> </w:t>
      </w:r>
      <w:proofErr w:type="spellStart"/>
      <w:r>
        <w:rPr>
          <w:rFonts w:ascii="Garamond" w:hAnsi="Garamond" w:cs="Arial"/>
          <w:b/>
          <w:bCs/>
          <w:color w:val="FF0000"/>
          <w:sz w:val="22"/>
          <w:szCs w:val="22"/>
        </w:rPr>
        <w:t>shranite</w:t>
      </w:r>
      <w:proofErr w:type="spellEnd"/>
      <w:r>
        <w:rPr>
          <w:rFonts w:ascii="Garamond" w:hAnsi="Garamond" w:cs="Arial"/>
          <w:b/>
          <w:bCs/>
          <w:color w:val="FF0000"/>
          <w:sz w:val="22"/>
          <w:szCs w:val="22"/>
        </w:rPr>
        <w:t xml:space="preserve"> v .</w:t>
      </w:r>
      <w:proofErr w:type="spellStart"/>
      <w:r>
        <w:rPr>
          <w:rFonts w:ascii="Garamond" w:hAnsi="Garamond" w:cs="Arial"/>
          <w:b/>
          <w:bCs/>
          <w:color w:val="FF0000"/>
          <w:sz w:val="22"/>
          <w:szCs w:val="22"/>
        </w:rPr>
        <w:t>pdf</w:t>
      </w:r>
      <w:proofErr w:type="spellEnd"/>
      <w:r>
        <w:rPr>
          <w:rFonts w:ascii="Garamond" w:hAnsi="Garamond" w:cs="Arial"/>
          <w:b/>
          <w:bCs/>
          <w:color w:val="FF0000"/>
          <w:sz w:val="22"/>
          <w:szCs w:val="22"/>
        </w:rPr>
        <w:t>.</w:t>
      </w:r>
    </w:p>
    <w:sectPr w:rsidR="003F3E11" w:rsidRPr="003F3E1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8381D" w14:textId="77777777" w:rsidR="00911B68" w:rsidRDefault="00911B68">
      <w:r>
        <w:separator/>
      </w:r>
    </w:p>
  </w:endnote>
  <w:endnote w:type="continuationSeparator" w:id="0">
    <w:p w14:paraId="548C25BE" w14:textId="77777777" w:rsidR="00911B68" w:rsidRDefault="0091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E032" w14:textId="77777777" w:rsidR="00BD4BDD" w:rsidRDefault="00BD4BD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989" w14:textId="77777777" w:rsidR="007D7FD1" w:rsidRPr="00BD4BDD" w:rsidRDefault="007D7FD1" w:rsidP="00BD4BDD">
    <w:pPr>
      <w:pStyle w:val="Noga"/>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sidR="0056159E">
      <w:rPr>
        <w:rFonts w:ascii="Garamond" w:hAnsi="Garamond"/>
        <w:noProof/>
        <w:sz w:val="20"/>
      </w:rPr>
      <w:t>2</w:t>
    </w:r>
    <w:r w:rsidRPr="00BD4BDD">
      <w:rPr>
        <w:rFonts w:ascii="Garamond"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0EAE" w14:textId="77777777" w:rsidR="00BD4BDD" w:rsidRDefault="00BD4B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DDAFD" w14:textId="77777777" w:rsidR="00911B68" w:rsidRDefault="00911B68">
      <w:r>
        <w:separator/>
      </w:r>
    </w:p>
  </w:footnote>
  <w:footnote w:type="continuationSeparator" w:id="0">
    <w:p w14:paraId="00D58CFD" w14:textId="77777777" w:rsidR="00911B68" w:rsidRDefault="0091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D8A7" w14:textId="77777777" w:rsidR="00BD4BDD" w:rsidRDefault="00BD4BD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91C2" w14:textId="77777777" w:rsidR="00BD4BDD" w:rsidRDefault="00BD4BD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03E0" w14:textId="77777777" w:rsidR="00BD4BDD" w:rsidRDefault="00BD4BD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3220F"/>
    <w:multiLevelType w:val="hybridMultilevel"/>
    <w:tmpl w:val="67B4C924"/>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15569D"/>
    <w:multiLevelType w:val="hybridMultilevel"/>
    <w:tmpl w:val="090A3D2A"/>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505BB"/>
    <w:multiLevelType w:val="hybridMultilevel"/>
    <w:tmpl w:val="82CE85F6"/>
    <w:numStyleLink w:val="Numbered"/>
  </w:abstractNum>
  <w:abstractNum w:abstractNumId="17">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D5C00"/>
    <w:multiLevelType w:val="hybridMultilevel"/>
    <w:tmpl w:val="4F54C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F241208"/>
    <w:multiLevelType w:val="hybridMultilevel"/>
    <w:tmpl w:val="DE367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F7B99"/>
    <w:multiLevelType w:val="hybridMultilevel"/>
    <w:tmpl w:val="F626A068"/>
    <w:numStyleLink w:val="ImportedStyle1"/>
  </w:abstractNum>
  <w:abstractNum w:abstractNumId="24">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7"/>
  </w:num>
  <w:num w:numId="4">
    <w:abstractNumId w:val="1"/>
  </w:num>
  <w:num w:numId="5">
    <w:abstractNumId w:val="1"/>
    <w:lvlOverride w:ilvl="0">
      <w:lvl w:ilvl="0" w:tplc="1D8CDCF0">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C01BA6">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5AE596">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70E7F0">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EEB60C">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96350A">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AA4846">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D4D040">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7C02BC">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6"/>
    <w:lvlOverride w:ilvl="0">
      <w:lvl w:ilvl="0" w:tplc="94727AF0">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startOverride w:val="1"/>
    </w:lvlOverride>
  </w:num>
  <w:num w:numId="9">
    <w:abstractNumId w:val="5"/>
  </w:num>
  <w:num w:numId="10">
    <w:abstractNumId w:val="20"/>
  </w:num>
  <w:num w:numId="11">
    <w:abstractNumId w:val="1"/>
    <w:lvlOverride w:ilvl="0">
      <w:lvl w:ilvl="0" w:tplc="1D8CDCF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C01BA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5AE596">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70E7F0">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EEB60C">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96350A">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AA484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D4D040">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7C02BC">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3"/>
  </w:num>
  <w:num w:numId="16">
    <w:abstractNumId w:val="22"/>
  </w:num>
  <w:num w:numId="17">
    <w:abstractNumId w:val="3"/>
  </w:num>
  <w:num w:numId="18">
    <w:abstractNumId w:val="21"/>
  </w:num>
  <w:num w:numId="19">
    <w:abstractNumId w:val="4"/>
  </w:num>
  <w:num w:numId="20">
    <w:abstractNumId w:val="17"/>
  </w:num>
  <w:num w:numId="21">
    <w:abstractNumId w:val="24"/>
  </w:num>
  <w:num w:numId="22">
    <w:abstractNumId w:val="10"/>
  </w:num>
  <w:num w:numId="23">
    <w:abstractNumId w:val="14"/>
  </w:num>
  <w:num w:numId="24">
    <w:abstractNumId w:val="2"/>
  </w:num>
  <w:num w:numId="25">
    <w:abstractNumId w:val="11"/>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E7"/>
    <w:rsid w:val="000135B1"/>
    <w:rsid w:val="000E2E33"/>
    <w:rsid w:val="00121D0E"/>
    <w:rsid w:val="00124C64"/>
    <w:rsid w:val="00186AD2"/>
    <w:rsid w:val="00187575"/>
    <w:rsid w:val="00195F27"/>
    <w:rsid w:val="001A5016"/>
    <w:rsid w:val="001A5E3C"/>
    <w:rsid w:val="001A7952"/>
    <w:rsid w:val="001C5EFD"/>
    <w:rsid w:val="001E1608"/>
    <w:rsid w:val="001E2D24"/>
    <w:rsid w:val="001E4272"/>
    <w:rsid w:val="001F65F8"/>
    <w:rsid w:val="00201124"/>
    <w:rsid w:val="00204BFA"/>
    <w:rsid w:val="00224709"/>
    <w:rsid w:val="0022756A"/>
    <w:rsid w:val="00232AFC"/>
    <w:rsid w:val="00265B3D"/>
    <w:rsid w:val="0028374D"/>
    <w:rsid w:val="002A13E6"/>
    <w:rsid w:val="002C278C"/>
    <w:rsid w:val="002F4990"/>
    <w:rsid w:val="00302D66"/>
    <w:rsid w:val="0033219A"/>
    <w:rsid w:val="00341373"/>
    <w:rsid w:val="00355416"/>
    <w:rsid w:val="00392DDC"/>
    <w:rsid w:val="00397028"/>
    <w:rsid w:val="003B2A32"/>
    <w:rsid w:val="003C1B17"/>
    <w:rsid w:val="003C2467"/>
    <w:rsid w:val="003F3E11"/>
    <w:rsid w:val="004018A6"/>
    <w:rsid w:val="00403F90"/>
    <w:rsid w:val="004101DB"/>
    <w:rsid w:val="0043537F"/>
    <w:rsid w:val="00436A83"/>
    <w:rsid w:val="00471D6D"/>
    <w:rsid w:val="00474A32"/>
    <w:rsid w:val="004977D2"/>
    <w:rsid w:val="004B03DB"/>
    <w:rsid w:val="004B17D0"/>
    <w:rsid w:val="004B72FE"/>
    <w:rsid w:val="004C4B22"/>
    <w:rsid w:val="004D0516"/>
    <w:rsid w:val="00521132"/>
    <w:rsid w:val="00531A0D"/>
    <w:rsid w:val="00560DFF"/>
    <w:rsid w:val="0056147C"/>
    <w:rsid w:val="0056159E"/>
    <w:rsid w:val="00583D4E"/>
    <w:rsid w:val="005A001E"/>
    <w:rsid w:val="005A3162"/>
    <w:rsid w:val="005C0DF0"/>
    <w:rsid w:val="005C51E9"/>
    <w:rsid w:val="005C646E"/>
    <w:rsid w:val="005D0776"/>
    <w:rsid w:val="005D57C6"/>
    <w:rsid w:val="005E4237"/>
    <w:rsid w:val="005F1FC9"/>
    <w:rsid w:val="005F5F76"/>
    <w:rsid w:val="0060207F"/>
    <w:rsid w:val="006040B5"/>
    <w:rsid w:val="00622812"/>
    <w:rsid w:val="0064246C"/>
    <w:rsid w:val="006521FA"/>
    <w:rsid w:val="00661444"/>
    <w:rsid w:val="0066291E"/>
    <w:rsid w:val="00671669"/>
    <w:rsid w:val="006A058A"/>
    <w:rsid w:val="006A2CDA"/>
    <w:rsid w:val="006A5828"/>
    <w:rsid w:val="006B77EC"/>
    <w:rsid w:val="006E5DB3"/>
    <w:rsid w:val="00701349"/>
    <w:rsid w:val="007320A2"/>
    <w:rsid w:val="0073381C"/>
    <w:rsid w:val="00780899"/>
    <w:rsid w:val="00791768"/>
    <w:rsid w:val="007B0744"/>
    <w:rsid w:val="007B18FF"/>
    <w:rsid w:val="007D7FD1"/>
    <w:rsid w:val="007E4D55"/>
    <w:rsid w:val="00802E38"/>
    <w:rsid w:val="00852023"/>
    <w:rsid w:val="00857506"/>
    <w:rsid w:val="008B01FB"/>
    <w:rsid w:val="008D4A74"/>
    <w:rsid w:val="008D6BE9"/>
    <w:rsid w:val="008F1838"/>
    <w:rsid w:val="008F55F8"/>
    <w:rsid w:val="00911B68"/>
    <w:rsid w:val="00963301"/>
    <w:rsid w:val="009B2EC5"/>
    <w:rsid w:val="009E596E"/>
    <w:rsid w:val="00A371AB"/>
    <w:rsid w:val="00AB1579"/>
    <w:rsid w:val="00AB6BAC"/>
    <w:rsid w:val="00AD1834"/>
    <w:rsid w:val="00AE460B"/>
    <w:rsid w:val="00B048E7"/>
    <w:rsid w:val="00B34D90"/>
    <w:rsid w:val="00B559E7"/>
    <w:rsid w:val="00B65F9E"/>
    <w:rsid w:val="00B73142"/>
    <w:rsid w:val="00B75DEC"/>
    <w:rsid w:val="00BD2CED"/>
    <w:rsid w:val="00BD4BDD"/>
    <w:rsid w:val="00BE358F"/>
    <w:rsid w:val="00BF2E07"/>
    <w:rsid w:val="00C17C1B"/>
    <w:rsid w:val="00C31385"/>
    <w:rsid w:val="00C34424"/>
    <w:rsid w:val="00C40EC4"/>
    <w:rsid w:val="00C445DA"/>
    <w:rsid w:val="00C5058F"/>
    <w:rsid w:val="00C56996"/>
    <w:rsid w:val="00C70136"/>
    <w:rsid w:val="00CA7A94"/>
    <w:rsid w:val="00CB6602"/>
    <w:rsid w:val="00CD3FB8"/>
    <w:rsid w:val="00CD42C1"/>
    <w:rsid w:val="00D06278"/>
    <w:rsid w:val="00D260DB"/>
    <w:rsid w:val="00DA4881"/>
    <w:rsid w:val="00DE6D7D"/>
    <w:rsid w:val="00DF7C1E"/>
    <w:rsid w:val="00ED3157"/>
    <w:rsid w:val="00ED533D"/>
    <w:rsid w:val="00F1436E"/>
    <w:rsid w:val="00F25C06"/>
    <w:rsid w:val="00F32B3B"/>
    <w:rsid w:val="00F40604"/>
    <w:rsid w:val="00F6192F"/>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2853">
      <w:bodyDiv w:val="1"/>
      <w:marLeft w:val="0"/>
      <w:marRight w:val="0"/>
      <w:marTop w:val="0"/>
      <w:marBottom w:val="0"/>
      <w:divBdr>
        <w:top w:val="none" w:sz="0" w:space="0" w:color="auto"/>
        <w:left w:val="none" w:sz="0" w:space="0" w:color="auto"/>
        <w:bottom w:val="none" w:sz="0" w:space="0" w:color="auto"/>
        <w:right w:val="none" w:sz="0" w:space="0" w:color="auto"/>
      </w:divBdr>
      <w:divsChild>
        <w:div w:id="705761694">
          <w:marLeft w:val="0"/>
          <w:marRight w:val="0"/>
          <w:marTop w:val="0"/>
          <w:marBottom w:val="0"/>
          <w:divBdr>
            <w:top w:val="none" w:sz="0" w:space="0" w:color="auto"/>
            <w:left w:val="none" w:sz="0" w:space="0" w:color="auto"/>
            <w:bottom w:val="none" w:sz="0" w:space="0" w:color="auto"/>
            <w:right w:val="none" w:sz="0" w:space="0" w:color="auto"/>
          </w:divBdr>
          <w:divsChild>
            <w:div w:id="1812287184">
              <w:marLeft w:val="0"/>
              <w:marRight w:val="0"/>
              <w:marTop w:val="0"/>
              <w:marBottom w:val="0"/>
              <w:divBdr>
                <w:top w:val="none" w:sz="0" w:space="0" w:color="auto"/>
                <w:left w:val="none" w:sz="0" w:space="0" w:color="auto"/>
                <w:bottom w:val="none" w:sz="0" w:space="0" w:color="auto"/>
                <w:right w:val="none" w:sz="0" w:space="0" w:color="auto"/>
              </w:divBdr>
              <w:divsChild>
                <w:div w:id="1101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z@mf.uni-lj.si"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1009</Words>
  <Characters>5753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metkaz</cp:lastModifiedBy>
  <cp:revision>5</cp:revision>
  <cp:lastPrinted>2016-08-30T12:56:00Z</cp:lastPrinted>
  <dcterms:created xsi:type="dcterms:W3CDTF">2019-07-23T10:39:00Z</dcterms:created>
  <dcterms:modified xsi:type="dcterms:W3CDTF">2019-09-09T06:32:00Z</dcterms:modified>
</cp:coreProperties>
</file>